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BA66" w14:textId="79CFBB72" w:rsidR="000F70D4" w:rsidRDefault="000F70D4" w:rsidP="000F70D4">
      <w:pPr>
        <w:jc w:val="center"/>
        <w:rPr>
          <w:rFonts w:cs="Arial"/>
          <w:b/>
          <w:szCs w:val="20"/>
          <w:u w:val="single"/>
        </w:rPr>
      </w:pPr>
      <w:r>
        <w:rPr>
          <w:rFonts w:cs="Arial"/>
          <w:b/>
          <w:szCs w:val="20"/>
        </w:rPr>
        <w:t xml:space="preserve">Interview guide for </w:t>
      </w:r>
      <w:r>
        <w:rPr>
          <w:rFonts w:cs="Arial"/>
          <w:b/>
          <w:szCs w:val="20"/>
          <w:u w:val="single"/>
        </w:rPr>
        <w:t xml:space="preserve">operators along the supply chain </w:t>
      </w:r>
    </w:p>
    <w:p w14:paraId="38A79A25" w14:textId="04FEB4AC" w:rsidR="000F70D4" w:rsidRDefault="000F70D4" w:rsidP="000F70D4">
      <w:pPr>
        <w:jc w:val="center"/>
        <w:rPr>
          <w:rFonts w:cs="Arial"/>
          <w:szCs w:val="20"/>
        </w:rPr>
      </w:pPr>
    </w:p>
    <w:p w14:paraId="3A65F03E" w14:textId="3CC7690F" w:rsidR="009308B8" w:rsidRPr="008B5533" w:rsidRDefault="009308B8" w:rsidP="000F70D4">
      <w:pPr>
        <w:jc w:val="center"/>
        <w:rPr>
          <w:rFonts w:cs="Arial"/>
          <w:b/>
          <w:i/>
          <w:szCs w:val="20"/>
        </w:rPr>
      </w:pPr>
      <w:r w:rsidRPr="008B5533">
        <w:rPr>
          <w:rFonts w:cs="Arial"/>
          <w:b/>
          <w:i/>
          <w:szCs w:val="20"/>
        </w:rPr>
        <w:t>Interviewer should only ask questions that are relevant for the interviewee</w:t>
      </w:r>
      <w:r w:rsidR="00314999">
        <w:rPr>
          <w:rFonts w:cs="Arial"/>
          <w:b/>
          <w:i/>
          <w:szCs w:val="20"/>
        </w:rPr>
        <w:t>, based on the company’s activities and products.</w:t>
      </w:r>
    </w:p>
    <w:tbl>
      <w:tblPr>
        <w:tblW w:w="5138" w:type="pct"/>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3514"/>
        <w:gridCol w:w="6030"/>
      </w:tblGrid>
      <w:tr w:rsidR="000F70D4" w:rsidRPr="00202084" w14:paraId="3219D3B0" w14:textId="77777777" w:rsidTr="00FE4FE2">
        <w:tc>
          <w:tcPr>
            <w:tcW w:w="1841" w:type="pct"/>
            <w:tcBorders>
              <w:right w:val="single" w:sz="4" w:space="0" w:color="auto"/>
            </w:tcBorders>
            <w:shd w:val="clear" w:color="auto" w:fill="002060"/>
          </w:tcPr>
          <w:p w14:paraId="10D15509" w14:textId="77777777" w:rsidR="000F70D4" w:rsidRDefault="000F70D4" w:rsidP="00FE4FE2">
            <w:pPr>
              <w:spacing w:before="60" w:after="60" w:line="240" w:lineRule="auto"/>
              <w:rPr>
                <w:rFonts w:cs="Arial"/>
                <w:b/>
                <w:color w:val="FFFFFF" w:themeColor="background1"/>
                <w:sz w:val="18"/>
                <w:szCs w:val="18"/>
              </w:rPr>
            </w:pPr>
            <w:r>
              <w:rPr>
                <w:rFonts w:cs="Arial"/>
                <w:b/>
                <w:color w:val="FFFFFF" w:themeColor="background1"/>
                <w:sz w:val="18"/>
                <w:szCs w:val="18"/>
              </w:rPr>
              <w:t>Country</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14:paraId="49B7FAB5" w14:textId="77777777" w:rsidR="000F70D4" w:rsidRPr="00202084" w:rsidRDefault="000F70D4" w:rsidP="00FE4FE2">
            <w:pPr>
              <w:spacing w:before="60" w:after="60" w:line="240" w:lineRule="auto"/>
              <w:rPr>
                <w:rFonts w:cs="Arial"/>
                <w:b/>
                <w:color w:val="FFFFFF" w:themeColor="background1"/>
                <w:sz w:val="18"/>
                <w:szCs w:val="18"/>
              </w:rPr>
            </w:pPr>
          </w:p>
        </w:tc>
      </w:tr>
      <w:tr w:rsidR="000F70D4" w:rsidRPr="00202084" w14:paraId="4A36CB78" w14:textId="77777777" w:rsidTr="00FE4FE2">
        <w:tc>
          <w:tcPr>
            <w:tcW w:w="1841" w:type="pct"/>
            <w:tcBorders>
              <w:right w:val="single" w:sz="4" w:space="0" w:color="auto"/>
            </w:tcBorders>
            <w:shd w:val="clear" w:color="auto" w:fill="002060"/>
          </w:tcPr>
          <w:p w14:paraId="23DAC9ED" w14:textId="77777777" w:rsidR="000F70D4" w:rsidRDefault="000F70D4" w:rsidP="00FE4FE2">
            <w:pPr>
              <w:spacing w:before="60" w:after="60" w:line="240" w:lineRule="auto"/>
              <w:rPr>
                <w:rFonts w:cs="Arial"/>
                <w:b/>
                <w:color w:val="FFFFFF" w:themeColor="background1"/>
                <w:sz w:val="18"/>
                <w:szCs w:val="18"/>
              </w:rPr>
            </w:pPr>
            <w:r>
              <w:rPr>
                <w:rFonts w:cs="Arial"/>
                <w:b/>
                <w:color w:val="FFFFFF" w:themeColor="background1"/>
                <w:sz w:val="18"/>
                <w:szCs w:val="18"/>
              </w:rPr>
              <w:t>Company name</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14:paraId="1B814B69" w14:textId="77777777" w:rsidR="000F70D4" w:rsidRPr="00202084" w:rsidRDefault="000F70D4" w:rsidP="00FE4FE2">
            <w:pPr>
              <w:spacing w:before="60" w:after="60" w:line="240" w:lineRule="auto"/>
              <w:rPr>
                <w:rFonts w:cs="Arial"/>
                <w:b/>
                <w:color w:val="FFFFFF" w:themeColor="background1"/>
                <w:sz w:val="18"/>
                <w:szCs w:val="18"/>
              </w:rPr>
            </w:pPr>
          </w:p>
        </w:tc>
      </w:tr>
      <w:tr w:rsidR="000F70D4" w:rsidRPr="00202084" w14:paraId="587C7AC5" w14:textId="77777777" w:rsidTr="00FE4FE2">
        <w:tc>
          <w:tcPr>
            <w:tcW w:w="1841" w:type="pct"/>
            <w:tcBorders>
              <w:right w:val="single" w:sz="4" w:space="0" w:color="auto"/>
            </w:tcBorders>
            <w:shd w:val="clear" w:color="auto" w:fill="002060"/>
          </w:tcPr>
          <w:p w14:paraId="332889A5" w14:textId="77777777" w:rsidR="000F70D4" w:rsidRDefault="000F70D4" w:rsidP="00FE4FE2">
            <w:pPr>
              <w:spacing w:before="60" w:after="60" w:line="240" w:lineRule="auto"/>
              <w:rPr>
                <w:rFonts w:cs="Arial"/>
                <w:b/>
                <w:color w:val="FFFFFF" w:themeColor="background1"/>
                <w:sz w:val="18"/>
                <w:szCs w:val="18"/>
              </w:rPr>
            </w:pPr>
            <w:r>
              <w:rPr>
                <w:rFonts w:cs="Arial"/>
                <w:b/>
                <w:color w:val="FFFFFF" w:themeColor="background1"/>
                <w:sz w:val="18"/>
                <w:szCs w:val="18"/>
              </w:rPr>
              <w:t>Interviewee name</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14:paraId="35354A9F" w14:textId="77777777" w:rsidR="000F70D4" w:rsidRPr="00202084" w:rsidRDefault="000F70D4" w:rsidP="00FE4FE2">
            <w:pPr>
              <w:spacing w:before="60" w:after="60" w:line="240" w:lineRule="auto"/>
              <w:rPr>
                <w:rFonts w:cs="Arial"/>
                <w:b/>
                <w:color w:val="FFFFFF" w:themeColor="background1"/>
                <w:sz w:val="18"/>
                <w:szCs w:val="18"/>
              </w:rPr>
            </w:pPr>
          </w:p>
        </w:tc>
      </w:tr>
      <w:tr w:rsidR="000F70D4" w:rsidRPr="00202084" w14:paraId="5FDB413D" w14:textId="77777777" w:rsidTr="00FE4FE2">
        <w:tc>
          <w:tcPr>
            <w:tcW w:w="1841" w:type="pct"/>
            <w:tcBorders>
              <w:right w:val="single" w:sz="4" w:space="0" w:color="auto"/>
            </w:tcBorders>
            <w:shd w:val="clear" w:color="auto" w:fill="002060"/>
          </w:tcPr>
          <w:p w14:paraId="3A7EBC92" w14:textId="77777777" w:rsidR="000F70D4" w:rsidRPr="00202084" w:rsidRDefault="000F70D4" w:rsidP="00FE4FE2">
            <w:pPr>
              <w:spacing w:before="60" w:after="60" w:line="240" w:lineRule="auto"/>
              <w:rPr>
                <w:rFonts w:cs="Arial"/>
                <w:b/>
                <w:color w:val="FFFFFF" w:themeColor="background1"/>
                <w:sz w:val="18"/>
                <w:szCs w:val="18"/>
              </w:rPr>
            </w:pPr>
            <w:r>
              <w:rPr>
                <w:rFonts w:cs="Arial"/>
                <w:b/>
                <w:color w:val="FFFFFF" w:themeColor="background1"/>
                <w:sz w:val="18"/>
                <w:szCs w:val="18"/>
              </w:rPr>
              <w:t>Interviewer name</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14:paraId="2B15012F" w14:textId="77777777" w:rsidR="000F70D4" w:rsidRPr="00202084" w:rsidRDefault="000F70D4" w:rsidP="00FE4FE2">
            <w:pPr>
              <w:spacing w:before="60" w:after="60" w:line="240" w:lineRule="auto"/>
              <w:rPr>
                <w:rFonts w:cs="Arial"/>
                <w:b/>
                <w:color w:val="FFFFFF" w:themeColor="background1"/>
                <w:sz w:val="18"/>
                <w:szCs w:val="18"/>
              </w:rPr>
            </w:pPr>
            <w:r w:rsidRPr="00202084">
              <w:rPr>
                <w:rFonts w:cs="Arial"/>
                <w:b/>
                <w:color w:val="FFFFFF" w:themeColor="background1"/>
                <w:sz w:val="18"/>
                <w:szCs w:val="18"/>
              </w:rPr>
              <w:t>C</w:t>
            </w:r>
          </w:p>
        </w:tc>
      </w:tr>
      <w:tr w:rsidR="000F70D4" w:rsidRPr="00202084" w14:paraId="2F238359" w14:textId="77777777" w:rsidTr="00FE4FE2">
        <w:tc>
          <w:tcPr>
            <w:tcW w:w="1841" w:type="pct"/>
            <w:tcBorders>
              <w:right w:val="single" w:sz="4" w:space="0" w:color="auto"/>
            </w:tcBorders>
            <w:shd w:val="clear" w:color="auto" w:fill="002060"/>
          </w:tcPr>
          <w:p w14:paraId="7962A0D7" w14:textId="77777777" w:rsidR="000F70D4" w:rsidRPr="00202084" w:rsidRDefault="000F70D4" w:rsidP="00FE4FE2">
            <w:pPr>
              <w:spacing w:before="60" w:after="60" w:line="240" w:lineRule="auto"/>
              <w:rPr>
                <w:rFonts w:cs="Arial"/>
                <w:b/>
                <w:color w:val="FFFFFF" w:themeColor="background1"/>
                <w:sz w:val="18"/>
                <w:szCs w:val="18"/>
              </w:rPr>
            </w:pPr>
            <w:r>
              <w:rPr>
                <w:rFonts w:cs="Arial"/>
                <w:b/>
                <w:color w:val="FFFFFF" w:themeColor="background1"/>
                <w:sz w:val="18"/>
                <w:szCs w:val="18"/>
              </w:rPr>
              <w:t>Date</w:t>
            </w:r>
          </w:p>
        </w:tc>
        <w:tc>
          <w:tcPr>
            <w:tcW w:w="3159" w:type="pct"/>
            <w:tcBorders>
              <w:top w:val="single" w:sz="4" w:space="0" w:color="auto"/>
              <w:left w:val="single" w:sz="4" w:space="0" w:color="auto"/>
              <w:bottom w:val="single" w:sz="4" w:space="0" w:color="auto"/>
              <w:right w:val="single" w:sz="4" w:space="0" w:color="auto"/>
            </w:tcBorders>
            <w:shd w:val="clear" w:color="auto" w:fill="auto"/>
            <w:vAlign w:val="center"/>
          </w:tcPr>
          <w:p w14:paraId="57C15695" w14:textId="77777777" w:rsidR="000F70D4" w:rsidRPr="00202084" w:rsidRDefault="000F70D4" w:rsidP="00FE4FE2">
            <w:pPr>
              <w:spacing w:before="60" w:after="60" w:line="240" w:lineRule="auto"/>
              <w:rPr>
                <w:rFonts w:cs="Arial"/>
                <w:b/>
                <w:color w:val="FFFFFF" w:themeColor="background1"/>
                <w:sz w:val="18"/>
                <w:szCs w:val="18"/>
              </w:rPr>
            </w:pPr>
          </w:p>
        </w:tc>
      </w:tr>
    </w:tbl>
    <w:p w14:paraId="5D1B49BF" w14:textId="77777777" w:rsidR="007A7674" w:rsidRPr="001C4F14" w:rsidRDefault="007A7674" w:rsidP="007A7674">
      <w:pPr>
        <w:pStyle w:val="En-tete"/>
      </w:pPr>
      <w:bookmarkStart w:id="0" w:name="_Hlk515616236"/>
      <w:r w:rsidRPr="001C4F14">
        <w:t>Introduction</w:t>
      </w:r>
    </w:p>
    <w:bookmarkEnd w:id="0"/>
    <w:p w14:paraId="4B33787B" w14:textId="77777777" w:rsidR="000F70D4" w:rsidRDefault="000F70D4" w:rsidP="000F70D4">
      <w:pPr>
        <w:rPr>
          <w:i/>
          <w:color w:val="002060"/>
        </w:rPr>
      </w:pPr>
      <w:r w:rsidRPr="00AC18A6">
        <w:rPr>
          <w:i/>
          <w:color w:val="002060"/>
        </w:rPr>
        <w:t>Interviewer to briefly introduce the objective of the evaluation and this interview</w:t>
      </w:r>
    </w:p>
    <w:p w14:paraId="03FD491E" w14:textId="337F13C4" w:rsidR="002F08F5" w:rsidRDefault="002F08F5" w:rsidP="002F08F5">
      <w:pPr>
        <w:rPr>
          <w:rFonts w:cs="Arial"/>
          <w:color w:val="000000" w:themeColor="text1"/>
          <w:szCs w:val="20"/>
        </w:rPr>
      </w:pPr>
      <w:r>
        <w:rPr>
          <w:rFonts w:cs="Arial"/>
          <w:color w:val="000000" w:themeColor="text1"/>
          <w:szCs w:val="20"/>
        </w:rPr>
        <w:t>The objective of the evaluation is to examine the relevance, effectiveness, efficiency, coherence and EU added value of the current marketing standards for fishery products, in accordance with the Better Regulation Package Guidelines. The regulatory framework under evaluation is:</w:t>
      </w:r>
    </w:p>
    <w:p w14:paraId="26EAC743" w14:textId="77777777" w:rsidR="002F08F5" w:rsidRDefault="002F08F5" w:rsidP="002F08F5">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Council Regulation (EEC) No 2136/89 of 21 June 1989 laying down common marketing standards for preserved sardines;</w:t>
      </w:r>
    </w:p>
    <w:p w14:paraId="17EB1422" w14:textId="77777777" w:rsidR="002F08F5" w:rsidRDefault="002F08F5" w:rsidP="002F08F5">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 xml:space="preserve">Council Regulation (EEC) No 1536/92 of 9 June 1992 laying down common marketing standards for preserved tuna and bonito; </w:t>
      </w:r>
    </w:p>
    <w:p w14:paraId="30701812" w14:textId="77777777" w:rsidR="002F08F5" w:rsidRDefault="002F08F5" w:rsidP="002F08F5">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Council Regulation (EC) No 2406/96 of 26 November 1996 laying down common marketing standards for certain fishery products; and</w:t>
      </w:r>
    </w:p>
    <w:p w14:paraId="57583B76" w14:textId="77777777" w:rsidR="002F08F5" w:rsidRPr="00686C2E" w:rsidRDefault="002F08F5" w:rsidP="002F08F5">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Regulation (EU) No 1379/2013 of the European Parliament and of the Council of 11 December 2013 on the common organisation of the markets in fishery and aquaculture products – Chapter III – Common Marketing Standards;</w:t>
      </w:r>
    </w:p>
    <w:p w14:paraId="5FCC1184" w14:textId="30DED0CF" w:rsidR="002F08F5" w:rsidRDefault="002F08F5" w:rsidP="002F08F5">
      <w:pPr>
        <w:rPr>
          <w:rFonts w:cs="Arial"/>
          <w:color w:val="000000" w:themeColor="text1"/>
          <w:szCs w:val="20"/>
        </w:rPr>
      </w:pPr>
      <w:r w:rsidRPr="003D550B">
        <w:rPr>
          <w:rFonts w:cs="Arial"/>
          <w:color w:val="000000" w:themeColor="text1"/>
          <w:szCs w:val="20"/>
        </w:rPr>
        <w:t>The questionnaire includ</w:t>
      </w:r>
      <w:r>
        <w:rPr>
          <w:rFonts w:cs="Arial"/>
          <w:color w:val="000000" w:themeColor="text1"/>
          <w:szCs w:val="20"/>
        </w:rPr>
        <w:t>es the following sections</w:t>
      </w:r>
      <w:r w:rsidRPr="003D550B">
        <w:rPr>
          <w:rFonts w:cs="Arial"/>
          <w:color w:val="000000" w:themeColor="text1"/>
          <w:szCs w:val="20"/>
        </w:rPr>
        <w:t>:</w:t>
      </w:r>
    </w:p>
    <w:p w14:paraId="5C3C38B8" w14:textId="0B4CC3AF" w:rsidR="002F08F5" w:rsidRPr="00751A96" w:rsidRDefault="008B5533" w:rsidP="008B5533">
      <w:pPr>
        <w:pStyle w:val="Paragraphedeliste"/>
        <w:numPr>
          <w:ilvl w:val="0"/>
          <w:numId w:val="12"/>
        </w:numPr>
        <w:spacing w:before="0" w:after="120" w:line="260" w:lineRule="exact"/>
        <w:jc w:val="both"/>
        <w:rPr>
          <w:rFonts w:cs="Arial"/>
          <w:color w:val="000000" w:themeColor="text1"/>
          <w:szCs w:val="20"/>
        </w:rPr>
      </w:pPr>
      <w:r w:rsidRPr="00751A96">
        <w:rPr>
          <w:rFonts w:cs="Arial"/>
          <w:color w:val="000000" w:themeColor="text1"/>
          <w:szCs w:val="20"/>
        </w:rPr>
        <w:t>Presentation of the company</w:t>
      </w:r>
    </w:p>
    <w:p w14:paraId="1AFBC9D2" w14:textId="42BAB70C" w:rsidR="008B5533" w:rsidRDefault="008B5533" w:rsidP="008B5533">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Awareness and relevance of criteria used in EU marketing standards</w:t>
      </w:r>
    </w:p>
    <w:p w14:paraId="100D11FE" w14:textId="0129065A" w:rsidR="008B5533" w:rsidRDefault="008B5533" w:rsidP="008B5533">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Implementation of EU marketing standards (</w:t>
      </w:r>
      <w:r w:rsidRPr="008B5533">
        <w:rPr>
          <w:rFonts w:cs="Arial"/>
          <w:color w:val="000000" w:themeColor="text1"/>
          <w:szCs w:val="20"/>
        </w:rPr>
        <w:t>only for companies that buy or sell products covered by EU marketing standards</w:t>
      </w:r>
      <w:r>
        <w:rPr>
          <w:rFonts w:cs="Arial"/>
          <w:color w:val="000000" w:themeColor="text1"/>
          <w:szCs w:val="20"/>
        </w:rPr>
        <w:t>)</w:t>
      </w:r>
    </w:p>
    <w:p w14:paraId="1DE56045" w14:textId="53462EA2" w:rsidR="008B5533" w:rsidRDefault="008B5533" w:rsidP="008B5533">
      <w:pPr>
        <w:pStyle w:val="Paragraphedeliste"/>
        <w:numPr>
          <w:ilvl w:val="0"/>
          <w:numId w:val="12"/>
        </w:numPr>
        <w:spacing w:before="0" w:after="120" w:line="260" w:lineRule="exact"/>
        <w:jc w:val="both"/>
        <w:rPr>
          <w:rFonts w:cs="Arial"/>
          <w:color w:val="000000" w:themeColor="text1"/>
          <w:szCs w:val="20"/>
        </w:rPr>
      </w:pPr>
      <w:r w:rsidRPr="008B5533">
        <w:rPr>
          <w:rFonts w:cs="Arial"/>
          <w:color w:val="000000" w:themeColor="text1"/>
          <w:szCs w:val="20"/>
        </w:rPr>
        <w:t>Benefits and costs of EU marketing standards (only for companies that buy or sell products covered by EU marketing standards)</w:t>
      </w:r>
    </w:p>
    <w:p w14:paraId="4677F077" w14:textId="4A5EA7C9" w:rsidR="008B5533" w:rsidRDefault="008B5533" w:rsidP="008B5533">
      <w:pPr>
        <w:pStyle w:val="Paragraphedeliste"/>
        <w:numPr>
          <w:ilvl w:val="0"/>
          <w:numId w:val="12"/>
        </w:numPr>
        <w:spacing w:before="0" w:after="120" w:line="260" w:lineRule="exact"/>
        <w:jc w:val="both"/>
        <w:rPr>
          <w:rFonts w:cs="Arial"/>
          <w:color w:val="000000" w:themeColor="text1"/>
          <w:szCs w:val="20"/>
        </w:rPr>
      </w:pPr>
      <w:r w:rsidRPr="008B5533">
        <w:rPr>
          <w:rFonts w:cs="Arial"/>
          <w:color w:val="000000" w:themeColor="text1"/>
          <w:szCs w:val="20"/>
        </w:rPr>
        <w:t>Simplification of marketing standards (only for companies that buy or sell products covered by EU marketing standards)</w:t>
      </w:r>
    </w:p>
    <w:p w14:paraId="2C57965F" w14:textId="19B4D202" w:rsidR="008B5533" w:rsidRDefault="008B5533" w:rsidP="008B5533">
      <w:pPr>
        <w:pStyle w:val="Paragraphedeliste"/>
        <w:numPr>
          <w:ilvl w:val="0"/>
          <w:numId w:val="12"/>
        </w:numPr>
        <w:spacing w:before="0" w:after="120" w:line="260" w:lineRule="exact"/>
        <w:jc w:val="both"/>
        <w:rPr>
          <w:rFonts w:cs="Arial"/>
          <w:color w:val="000000" w:themeColor="text1"/>
          <w:szCs w:val="20"/>
        </w:rPr>
      </w:pPr>
      <w:r w:rsidRPr="008B5533">
        <w:rPr>
          <w:rFonts w:cs="Arial"/>
          <w:color w:val="000000" w:themeColor="text1"/>
          <w:szCs w:val="20"/>
        </w:rPr>
        <w:t>Other standards and norms</w:t>
      </w:r>
    </w:p>
    <w:p w14:paraId="48E94D93" w14:textId="6993E6F3" w:rsidR="008B5533" w:rsidRPr="003D550B" w:rsidRDefault="008B5533" w:rsidP="008B5533">
      <w:pPr>
        <w:pStyle w:val="Paragraphedeliste"/>
        <w:numPr>
          <w:ilvl w:val="0"/>
          <w:numId w:val="12"/>
        </w:numPr>
        <w:spacing w:before="0" w:after="120" w:line="260" w:lineRule="exact"/>
        <w:jc w:val="both"/>
        <w:rPr>
          <w:rFonts w:cs="Arial"/>
          <w:color w:val="000000" w:themeColor="text1"/>
          <w:szCs w:val="20"/>
        </w:rPr>
      </w:pPr>
      <w:r>
        <w:rPr>
          <w:rFonts w:cs="Arial"/>
          <w:color w:val="000000" w:themeColor="text1"/>
          <w:szCs w:val="20"/>
        </w:rPr>
        <w:t>Conclusion</w:t>
      </w:r>
    </w:p>
    <w:p w14:paraId="10A1D6B6" w14:textId="332CE8F4" w:rsidR="000F70D4" w:rsidRDefault="000F70D4" w:rsidP="000F70D4">
      <w:pPr>
        <w:rPr>
          <w:i/>
          <w:color w:val="002060"/>
        </w:rPr>
      </w:pPr>
    </w:p>
    <w:p w14:paraId="02DFCFF9" w14:textId="61797365" w:rsidR="002F08F5" w:rsidRPr="0030067D" w:rsidRDefault="002F08F5" w:rsidP="002F08F5">
      <w:pPr>
        <w:pStyle w:val="En-tete"/>
        <w:rPr>
          <w:b w:val="0"/>
          <w:szCs w:val="20"/>
        </w:rPr>
      </w:pPr>
      <w:r>
        <w:t xml:space="preserve">Short presentation of the </w:t>
      </w:r>
      <w:r w:rsidR="008B5533">
        <w:t>company</w:t>
      </w:r>
      <w:r>
        <w:t xml:space="preserve"> interviewed</w:t>
      </w:r>
    </w:p>
    <w:p w14:paraId="5CF19E3F" w14:textId="77777777" w:rsidR="002F08F5" w:rsidRPr="008B5533" w:rsidRDefault="002F08F5" w:rsidP="000F70D4">
      <w:pPr>
        <w:rPr>
          <w:color w:val="002060"/>
        </w:rPr>
      </w:pPr>
    </w:p>
    <w:p w14:paraId="2BB6C2C2" w14:textId="5D2B52F8" w:rsidR="000F70D4" w:rsidRDefault="000F70D4" w:rsidP="000F70D4">
      <w:pPr>
        <w:pStyle w:val="CoffeyParagraph"/>
        <w:numPr>
          <w:ilvl w:val="0"/>
          <w:numId w:val="10"/>
        </w:numPr>
        <w:spacing w:before="0" w:after="160"/>
        <w:ind w:left="284" w:hanging="284"/>
        <w:jc w:val="both"/>
      </w:pPr>
      <w:r>
        <w:t>Please describe the main activities of your company (</w:t>
      </w:r>
      <w:r w:rsidR="00142F63">
        <w:t xml:space="preserve">fishing, </w:t>
      </w:r>
      <w:r w:rsidR="002F08F5">
        <w:t xml:space="preserve">farming, processing, </w:t>
      </w:r>
      <w:r>
        <w:t>wholesale, retail, imports, etc.)?</w:t>
      </w:r>
    </w:p>
    <w:p w14:paraId="1D5A60A0" w14:textId="77777777" w:rsidR="000F70D4" w:rsidRDefault="000F70D4" w:rsidP="000F70D4">
      <w:pPr>
        <w:pStyle w:val="CoffeyParagraph"/>
        <w:numPr>
          <w:ilvl w:val="0"/>
          <w:numId w:val="10"/>
        </w:numPr>
        <w:spacing w:before="0" w:after="160"/>
        <w:ind w:left="360"/>
        <w:jc w:val="both"/>
      </w:pPr>
      <w:r>
        <w:t xml:space="preserve">What are your main products (main species and product forms)? </w:t>
      </w:r>
    </w:p>
    <w:p w14:paraId="4DE03FC8" w14:textId="680BF531" w:rsidR="000F70D4" w:rsidRDefault="000F70D4" w:rsidP="000F70D4">
      <w:pPr>
        <w:pStyle w:val="CoffeyParagraph"/>
        <w:numPr>
          <w:ilvl w:val="0"/>
          <w:numId w:val="10"/>
        </w:numPr>
        <w:spacing w:before="0" w:after="160"/>
        <w:ind w:left="360"/>
        <w:jc w:val="both"/>
      </w:pPr>
      <w:r>
        <w:t>Who are your main clients (wholesalers, foodservice, processing industry, retailers, final consumers</w:t>
      </w:r>
      <w:r w:rsidR="005D1849">
        <w:t>,.</w:t>
      </w:r>
      <w:r>
        <w:t>..)?</w:t>
      </w:r>
      <w:r w:rsidR="00142F63">
        <w:t xml:space="preserve"> How do you sell (collective contracts, bilateral contracts, auctions)?</w:t>
      </w:r>
    </w:p>
    <w:p w14:paraId="1CE1C6E4" w14:textId="77777777" w:rsidR="003F529E" w:rsidRDefault="002F08F5" w:rsidP="002F08F5">
      <w:pPr>
        <w:pStyle w:val="CoffeyParagraph"/>
        <w:numPr>
          <w:ilvl w:val="0"/>
          <w:numId w:val="10"/>
        </w:numPr>
        <w:spacing w:before="0" w:after="160"/>
        <w:ind w:left="360"/>
        <w:jc w:val="both"/>
      </w:pPr>
      <w:r>
        <w:t>If relevant, what are your main sources of supply for fish (wild fish/aquaculture, imports/domestic</w:t>
      </w:r>
      <w:r w:rsidR="00142F63">
        <w:t>)?</w:t>
      </w:r>
    </w:p>
    <w:p w14:paraId="5197CFEC" w14:textId="2A5B874D" w:rsidR="002F08F5" w:rsidRDefault="00142F63" w:rsidP="002F08F5">
      <w:pPr>
        <w:pStyle w:val="CoffeyParagraph"/>
        <w:numPr>
          <w:ilvl w:val="0"/>
          <w:numId w:val="10"/>
        </w:numPr>
        <w:spacing w:before="0" w:after="160"/>
        <w:ind w:left="360"/>
        <w:jc w:val="both"/>
      </w:pPr>
      <w:r>
        <w:lastRenderedPageBreak/>
        <w:t>Where do you procure them</w:t>
      </w:r>
      <w:r w:rsidR="002F08F5">
        <w:t xml:space="preserve"> </w:t>
      </w:r>
      <w:r w:rsidR="00000AE3">
        <w:t>(</w:t>
      </w:r>
      <w:r w:rsidR="002F08F5">
        <w:t xml:space="preserve">through auctions, wholesale markets or directly from producers, etc…)? </w:t>
      </w:r>
    </w:p>
    <w:p w14:paraId="092C7DC9" w14:textId="736E7A57" w:rsidR="000F70D4" w:rsidRDefault="002F08F5" w:rsidP="000F70D4">
      <w:pPr>
        <w:pStyle w:val="CoffeyParagraph"/>
        <w:numPr>
          <w:ilvl w:val="0"/>
          <w:numId w:val="10"/>
        </w:numPr>
        <w:spacing w:before="0" w:after="160"/>
        <w:ind w:left="360"/>
        <w:jc w:val="both"/>
      </w:pPr>
      <w:r>
        <w:t>Can you approximately provide your market share in your main markets?</w:t>
      </w:r>
    </w:p>
    <w:p w14:paraId="0AE24D1B" w14:textId="77777777" w:rsidR="000F70D4" w:rsidRDefault="000F70D4" w:rsidP="000F70D4"/>
    <w:p w14:paraId="26B4CA6B" w14:textId="29BF5512" w:rsidR="000F70D4" w:rsidRDefault="007A7674" w:rsidP="008B5533">
      <w:pPr>
        <w:pStyle w:val="En-tete"/>
        <w:keepNext/>
      </w:pPr>
      <w:r>
        <w:t xml:space="preserve">Awareness and </w:t>
      </w:r>
      <w:r w:rsidR="000F70D4" w:rsidRPr="0049229D">
        <w:t xml:space="preserve">Relevance </w:t>
      </w:r>
      <w:r w:rsidR="000F70D4">
        <w:t xml:space="preserve">of criteria used by EU marketing standards </w:t>
      </w:r>
      <w:r>
        <w:t>(for all companies)</w:t>
      </w:r>
    </w:p>
    <w:p w14:paraId="38E16EE9" w14:textId="14626FCA" w:rsidR="002F08F5" w:rsidRDefault="002F08F5" w:rsidP="008B5533">
      <w:pPr>
        <w:pStyle w:val="CoffeyParagraph"/>
        <w:keepNext/>
        <w:numPr>
          <w:ilvl w:val="0"/>
          <w:numId w:val="10"/>
        </w:numPr>
        <w:spacing w:before="0" w:after="160"/>
        <w:ind w:left="426"/>
      </w:pPr>
      <w:bookmarkStart w:id="1" w:name="_Hlk511864010"/>
      <w:r>
        <w:t>Do you know the different criteria used for EU marketing Standards? Can you provide an example?</w:t>
      </w:r>
    </w:p>
    <w:p w14:paraId="50AC9631" w14:textId="5D222956" w:rsidR="009308B8" w:rsidRPr="009308B8" w:rsidRDefault="009308B8" w:rsidP="000F70D4">
      <w:pPr>
        <w:pStyle w:val="CoffeyParagraph"/>
        <w:spacing w:after="160"/>
        <w:ind w:left="360"/>
      </w:pPr>
      <w:r>
        <w:rPr>
          <w:i/>
        </w:rPr>
        <w:t>Interviewer should briefly present and provide examples of the relevant criteria (for fresh or preserved products if necessary before pursuing with the next questions)</w:t>
      </w:r>
    </w:p>
    <w:p w14:paraId="28A12C33" w14:textId="77777777" w:rsidR="009308B8" w:rsidRDefault="009308B8" w:rsidP="008B5533">
      <w:pPr>
        <w:pStyle w:val="CoffeyParagraph"/>
        <w:spacing w:before="0" w:after="160"/>
        <w:ind w:left="360"/>
      </w:pPr>
      <w:bookmarkStart w:id="2" w:name="_Hlk511864052"/>
      <w:bookmarkEnd w:id="1"/>
    </w:p>
    <w:p w14:paraId="5423C8CC" w14:textId="0A1E3561" w:rsidR="00A60F99" w:rsidRDefault="00A60F99" w:rsidP="009308B8">
      <w:pPr>
        <w:pStyle w:val="CoffeyParagraph"/>
        <w:numPr>
          <w:ilvl w:val="0"/>
          <w:numId w:val="10"/>
        </w:numPr>
        <w:spacing w:before="0" w:after="160"/>
        <w:ind w:left="360"/>
      </w:pPr>
      <w:r>
        <w:t xml:space="preserve">What are the main criteria you use to assess the quality of fish and fish products you buy/sell? </w:t>
      </w:r>
      <w:r w:rsidR="007A7674" w:rsidRPr="008B5533">
        <w:rPr>
          <w:u w:val="single"/>
        </w:rPr>
        <w:t>If relevant,</w:t>
      </w:r>
      <w:r w:rsidR="007A7674">
        <w:t xml:space="preserve"> </w:t>
      </w:r>
      <w:r w:rsidR="00142F63">
        <w:t xml:space="preserve">do </w:t>
      </w:r>
      <w:r>
        <w:t xml:space="preserve">you rely on EU marketing standards to measure the quality of </w:t>
      </w:r>
      <w:r w:rsidR="003F529E">
        <w:t>the products you buy/sell</w:t>
      </w:r>
      <w:r>
        <w:t>?</w:t>
      </w:r>
    </w:p>
    <w:p w14:paraId="385E1A2C" w14:textId="0D1EE699" w:rsidR="00A60F99" w:rsidRDefault="00A60F99" w:rsidP="00A60F99">
      <w:pPr>
        <w:pStyle w:val="CoffeyParagraph"/>
        <w:spacing w:before="0" w:after="160"/>
      </w:pPr>
    </w:p>
    <w:p w14:paraId="5EB51E5F" w14:textId="655B136D" w:rsidR="00A60F99" w:rsidRDefault="00A60F99" w:rsidP="00A60F99">
      <w:pPr>
        <w:pStyle w:val="CoffeyParagraph"/>
        <w:spacing w:before="0" w:after="160"/>
      </w:pPr>
    </w:p>
    <w:p w14:paraId="72053288" w14:textId="77777777" w:rsidR="00A60F99" w:rsidRDefault="00A60F99" w:rsidP="008B5533">
      <w:pPr>
        <w:pStyle w:val="CoffeyParagraph"/>
        <w:spacing w:before="0" w:after="160"/>
      </w:pPr>
    </w:p>
    <w:p w14:paraId="0E8F38D0" w14:textId="060285A6" w:rsidR="000F70D4" w:rsidRDefault="00314999" w:rsidP="009308B8">
      <w:pPr>
        <w:pStyle w:val="CoffeyParagraph"/>
        <w:numPr>
          <w:ilvl w:val="0"/>
          <w:numId w:val="10"/>
        </w:numPr>
        <w:spacing w:before="0" w:after="160"/>
        <w:ind w:left="360"/>
      </w:pPr>
      <w:r>
        <w:t xml:space="preserve">How are prices set up with your suppliers/buyers of fish and fish products? </w:t>
      </w:r>
      <w:r w:rsidR="00142F63">
        <w:t xml:space="preserve">Are EU marketing standards used for this purpose? </w:t>
      </w:r>
      <w:r w:rsidR="00F92B49" w:rsidRPr="008B5533">
        <w:rPr>
          <w:u w:val="single"/>
        </w:rPr>
        <w:t>If relevant</w:t>
      </w:r>
      <w:r w:rsidR="00F92B49">
        <w:t>, a</w:t>
      </w:r>
      <w:r>
        <w:t xml:space="preserve">re EU marketing standards mentioned in contracts? </w:t>
      </w:r>
    </w:p>
    <w:p w14:paraId="305F0F9A" w14:textId="74802847" w:rsidR="009308B8" w:rsidRDefault="009308B8" w:rsidP="009308B8">
      <w:pPr>
        <w:pStyle w:val="CoffeyParagraph"/>
        <w:spacing w:before="0" w:after="160"/>
      </w:pPr>
    </w:p>
    <w:p w14:paraId="73962CD1" w14:textId="2262E844" w:rsidR="009308B8" w:rsidRDefault="009308B8" w:rsidP="009308B8">
      <w:pPr>
        <w:pStyle w:val="CoffeyParagraph"/>
        <w:spacing w:before="0" w:after="160"/>
      </w:pPr>
    </w:p>
    <w:p w14:paraId="5F67DA0A" w14:textId="7002028B" w:rsidR="00B6091D" w:rsidRDefault="00B6091D" w:rsidP="00B6091D">
      <w:pPr>
        <w:pStyle w:val="CoffeyParagraph"/>
        <w:numPr>
          <w:ilvl w:val="0"/>
          <w:numId w:val="10"/>
        </w:numPr>
        <w:spacing w:before="0" w:after="160"/>
        <w:ind w:left="360"/>
      </w:pPr>
      <w:r>
        <w:t>Do you think that EU marketing standards are relevant for final consumers?</w:t>
      </w:r>
    </w:p>
    <w:p w14:paraId="477536BE" w14:textId="77777777" w:rsidR="00B6091D" w:rsidRDefault="00B6091D" w:rsidP="009308B8">
      <w:pPr>
        <w:pStyle w:val="CoffeyParagraph"/>
        <w:spacing w:before="0" w:after="160"/>
      </w:pPr>
    </w:p>
    <w:bookmarkEnd w:id="2"/>
    <w:p w14:paraId="08E604F4" w14:textId="77777777" w:rsidR="000F70D4" w:rsidRDefault="000F70D4" w:rsidP="000F70D4">
      <w:pPr>
        <w:pStyle w:val="CoffeyParagraph"/>
        <w:spacing w:after="160"/>
      </w:pPr>
    </w:p>
    <w:p w14:paraId="21DA18CA" w14:textId="6610180D" w:rsidR="000F70D4" w:rsidRDefault="00F92B49" w:rsidP="008B5533">
      <w:pPr>
        <w:pStyle w:val="En-tete"/>
      </w:pPr>
      <w:r>
        <w:t>I</w:t>
      </w:r>
      <w:r w:rsidR="000F70D4" w:rsidRPr="00276FF3">
        <w:t>mplementation of EU marketing standards</w:t>
      </w:r>
      <w:r>
        <w:t xml:space="preserve"> (only for companies that buy or sell products covered by EU marketing standards)</w:t>
      </w:r>
    </w:p>
    <w:p w14:paraId="46F5D3A0" w14:textId="77777777" w:rsidR="000F70D4" w:rsidRDefault="000F70D4" w:rsidP="000F70D4">
      <w:pPr>
        <w:pStyle w:val="CoffeyParagraph"/>
        <w:spacing w:after="160"/>
        <w:ind w:left="360"/>
      </w:pPr>
    </w:p>
    <w:p w14:paraId="5FC47D96" w14:textId="0DCFD6C1" w:rsidR="000F70D4" w:rsidRDefault="000F70D4" w:rsidP="000F70D4">
      <w:pPr>
        <w:pStyle w:val="CoffeyParagraph"/>
        <w:numPr>
          <w:ilvl w:val="0"/>
          <w:numId w:val="10"/>
        </w:numPr>
        <w:spacing w:before="0" w:after="160"/>
        <w:ind w:left="360"/>
        <w:jc w:val="both"/>
      </w:pPr>
      <w:bookmarkStart w:id="3" w:name="_Hlk511864937"/>
      <w:r>
        <w:t xml:space="preserve">Can you please briefly describe the tasks involved </w:t>
      </w:r>
      <w:r w:rsidR="005D1849">
        <w:t xml:space="preserve">in </w:t>
      </w:r>
      <w:r>
        <w:t xml:space="preserve">the implementation of EU marketing standards at your level (e.g. checking the compliance of </w:t>
      </w:r>
      <w:r w:rsidR="00142F63">
        <w:t>sold/</w:t>
      </w:r>
      <w:r>
        <w:t>purchased fish</w:t>
      </w:r>
      <w:r w:rsidR="00F92B49">
        <w:t>, controlling content</w:t>
      </w:r>
      <w:r w:rsidR="00B6091D">
        <w:t xml:space="preserve"> of cans…</w:t>
      </w:r>
      <w:r>
        <w:t>)</w:t>
      </w:r>
      <w:r w:rsidR="00F92B49">
        <w:t>?</w:t>
      </w:r>
      <w:r>
        <w:t xml:space="preserve">  </w:t>
      </w:r>
      <w:r w:rsidR="00F92B49">
        <w:t xml:space="preserve">How </w:t>
      </w:r>
      <w:r>
        <w:t xml:space="preserve">long </w:t>
      </w:r>
      <w:r w:rsidR="00F92B49">
        <w:t xml:space="preserve">do these tasks </w:t>
      </w:r>
      <w:r>
        <w:t xml:space="preserve">take and how often </w:t>
      </w:r>
      <w:r w:rsidR="00F92B49">
        <w:t xml:space="preserve">do </w:t>
      </w:r>
      <w:r>
        <w:t>they take place?</w:t>
      </w:r>
      <w:r w:rsidR="00B6091D">
        <w:t xml:space="preserve"> Can </w:t>
      </w:r>
      <w:r w:rsidR="00142F63">
        <w:t xml:space="preserve">you </w:t>
      </w:r>
      <w:r w:rsidR="00B6091D">
        <w:t xml:space="preserve">roughly assess the costs </w:t>
      </w:r>
      <w:r w:rsidR="00142F63">
        <w:t>involved in the implementation of marketing standards</w:t>
      </w:r>
      <w:r w:rsidR="00B6091D">
        <w:t>?</w:t>
      </w:r>
    </w:p>
    <w:p w14:paraId="1012C2E1" w14:textId="77777777" w:rsidR="000F70D4" w:rsidRDefault="000F70D4" w:rsidP="000F70D4">
      <w:pPr>
        <w:pStyle w:val="CoffeyParagraph"/>
        <w:spacing w:after="160"/>
        <w:ind w:left="360"/>
      </w:pPr>
    </w:p>
    <w:p w14:paraId="3ACAEDFB" w14:textId="77777777" w:rsidR="000F70D4" w:rsidRDefault="000F70D4" w:rsidP="000F70D4">
      <w:pPr>
        <w:pStyle w:val="CoffeyParagraph"/>
        <w:spacing w:after="160"/>
        <w:ind w:left="360"/>
      </w:pPr>
    </w:p>
    <w:p w14:paraId="16189186" w14:textId="77777777" w:rsidR="000F70D4" w:rsidRDefault="000F70D4" w:rsidP="000F70D4">
      <w:pPr>
        <w:pStyle w:val="CoffeyParagraph"/>
        <w:spacing w:after="160"/>
        <w:ind w:left="360"/>
      </w:pPr>
    </w:p>
    <w:p w14:paraId="016C5567" w14:textId="1828918C" w:rsidR="000F70D4" w:rsidRDefault="00291C43" w:rsidP="000F70D4">
      <w:pPr>
        <w:pStyle w:val="CoffeyParagraph"/>
        <w:numPr>
          <w:ilvl w:val="0"/>
          <w:numId w:val="10"/>
        </w:numPr>
        <w:spacing w:before="0" w:after="160"/>
        <w:ind w:left="360"/>
        <w:jc w:val="both"/>
      </w:pPr>
      <w:r>
        <w:t xml:space="preserve">Who is </w:t>
      </w:r>
      <w:r w:rsidR="000F70D4">
        <w:t>primarily responsible for ensuring that the standards are complied with? Please describe the role and responsibilities of the person in charge.</w:t>
      </w:r>
    </w:p>
    <w:bookmarkEnd w:id="3"/>
    <w:p w14:paraId="3414FFC6" w14:textId="77777777" w:rsidR="000F70D4" w:rsidRDefault="000F70D4" w:rsidP="000F70D4">
      <w:pPr>
        <w:pStyle w:val="CoffeyParagraph"/>
        <w:spacing w:after="160"/>
        <w:ind w:left="360"/>
      </w:pPr>
    </w:p>
    <w:p w14:paraId="03B43813" w14:textId="77777777" w:rsidR="000F70D4" w:rsidRDefault="000F70D4" w:rsidP="00365EB5">
      <w:pPr>
        <w:pStyle w:val="CoffeyParagraph"/>
        <w:spacing w:after="160"/>
      </w:pPr>
    </w:p>
    <w:p w14:paraId="33D7D8B1" w14:textId="77777777" w:rsidR="000F70D4" w:rsidRDefault="000F70D4" w:rsidP="000F70D4">
      <w:pPr>
        <w:pStyle w:val="CoffeyParagraph"/>
        <w:spacing w:after="160"/>
        <w:ind w:left="360"/>
      </w:pPr>
    </w:p>
    <w:p w14:paraId="7AA0C315" w14:textId="3B0911A9" w:rsidR="000F70D4" w:rsidRDefault="00142F63" w:rsidP="000F70D4">
      <w:pPr>
        <w:pStyle w:val="CoffeyParagraph"/>
        <w:numPr>
          <w:ilvl w:val="0"/>
          <w:numId w:val="10"/>
        </w:numPr>
        <w:spacing w:before="0" w:after="160"/>
        <w:ind w:left="360"/>
        <w:jc w:val="both"/>
      </w:pPr>
      <w:r>
        <w:lastRenderedPageBreak/>
        <w:t xml:space="preserve">FOR BUYERS: </w:t>
      </w:r>
      <w:r w:rsidR="000F70D4">
        <w:t>What happens if you assess that products from your suppliers are not compliant with marketing standards, e.g. not correctly sorted/classified</w:t>
      </w:r>
      <w:r w:rsidR="005E70BA">
        <w:t>/wrong trade description...</w:t>
      </w:r>
      <w:r w:rsidR="000F70D4">
        <w:t xml:space="preserve">? </w:t>
      </w:r>
    </w:p>
    <w:p w14:paraId="0468F318" w14:textId="0DC1F55A" w:rsidR="000F70D4" w:rsidRDefault="000F70D4" w:rsidP="000F70D4">
      <w:pPr>
        <w:pStyle w:val="CoffeyParagraph"/>
        <w:spacing w:after="160"/>
      </w:pPr>
    </w:p>
    <w:p w14:paraId="64EE2375" w14:textId="77777777" w:rsidR="005E70BA" w:rsidRDefault="005E70BA" w:rsidP="000F70D4">
      <w:pPr>
        <w:pStyle w:val="CoffeyParagraph"/>
        <w:spacing w:after="160"/>
      </w:pPr>
    </w:p>
    <w:p w14:paraId="73E1308B" w14:textId="5BF490FD" w:rsidR="00365EB5" w:rsidRDefault="00142F63" w:rsidP="00365EB5">
      <w:pPr>
        <w:pStyle w:val="CoffeyParagraph"/>
        <w:numPr>
          <w:ilvl w:val="0"/>
          <w:numId w:val="10"/>
        </w:numPr>
        <w:spacing w:before="0" w:after="160"/>
        <w:ind w:left="360"/>
        <w:jc w:val="both"/>
      </w:pPr>
      <w:r>
        <w:t xml:space="preserve">FOR SUPPLIERS: </w:t>
      </w:r>
      <w:r w:rsidR="00365EB5">
        <w:t>What happens if your buyer assess that your products are not compliant with marketing standards, e.g. not correctly sorted/classified</w:t>
      </w:r>
      <w:r w:rsidR="005E70BA">
        <w:t>/wrong trade description...</w:t>
      </w:r>
      <w:r w:rsidR="00365EB5">
        <w:t xml:space="preserve">? </w:t>
      </w:r>
    </w:p>
    <w:p w14:paraId="777018E0" w14:textId="77777777" w:rsidR="00365EB5" w:rsidRDefault="00365EB5" w:rsidP="00365EB5">
      <w:pPr>
        <w:pStyle w:val="Paragraphedeliste"/>
      </w:pPr>
    </w:p>
    <w:p w14:paraId="1DA5A9CE" w14:textId="77777777" w:rsidR="00365EB5" w:rsidRDefault="00365EB5" w:rsidP="00365EB5">
      <w:pPr>
        <w:pStyle w:val="CoffeyParagraph"/>
        <w:spacing w:before="0" w:after="160"/>
        <w:jc w:val="both"/>
      </w:pPr>
    </w:p>
    <w:p w14:paraId="5271D40F" w14:textId="60DBA1CC" w:rsidR="00365EB5" w:rsidRDefault="00365EB5" w:rsidP="000F70D4">
      <w:pPr>
        <w:pStyle w:val="CoffeyParagraph"/>
        <w:spacing w:after="160"/>
      </w:pPr>
    </w:p>
    <w:p w14:paraId="1A835DD4" w14:textId="77777777" w:rsidR="000F70D4" w:rsidRDefault="000F70D4" w:rsidP="000F70D4">
      <w:pPr>
        <w:pStyle w:val="CoffeyParagraph"/>
      </w:pPr>
    </w:p>
    <w:p w14:paraId="3CB34FBA" w14:textId="22CD1C65" w:rsidR="000F70D4" w:rsidRDefault="000F70D4" w:rsidP="000F70D4">
      <w:pPr>
        <w:pStyle w:val="CoffeyParagraph"/>
        <w:numPr>
          <w:ilvl w:val="0"/>
          <w:numId w:val="10"/>
        </w:numPr>
        <w:ind w:left="360"/>
        <w:jc w:val="both"/>
      </w:pPr>
      <w:r>
        <w:t xml:space="preserve">Have you ever been inspected </w:t>
      </w:r>
      <w:r w:rsidR="005D1849">
        <w:t xml:space="preserve">for compliance with </w:t>
      </w:r>
      <w:r>
        <w:t>EU Marketing Standards? Y/N</w:t>
      </w:r>
    </w:p>
    <w:p w14:paraId="460677E0" w14:textId="77777777" w:rsidR="000F70D4" w:rsidRDefault="000F70D4" w:rsidP="000F70D4">
      <w:pPr>
        <w:pStyle w:val="CoffeyParagraph"/>
        <w:ind w:left="360"/>
      </w:pPr>
    </w:p>
    <w:p w14:paraId="01319609" w14:textId="796E73EA" w:rsidR="000F70D4" w:rsidRPr="00507C7D" w:rsidRDefault="000F70D4" w:rsidP="000F70D4">
      <w:pPr>
        <w:pStyle w:val="CoffeyParagraph"/>
        <w:ind w:left="360"/>
        <w:rPr>
          <w:b/>
        </w:rPr>
      </w:pPr>
      <w:r>
        <w:rPr>
          <w:b/>
        </w:rPr>
        <w:t xml:space="preserve">If </w:t>
      </w:r>
      <w:r w:rsidR="00142F63">
        <w:rPr>
          <w:b/>
        </w:rPr>
        <w:t>YES</w:t>
      </w:r>
      <w:r>
        <w:rPr>
          <w:b/>
        </w:rPr>
        <w:t xml:space="preserve">, ask </w:t>
      </w:r>
      <w:r w:rsidR="00A35F25">
        <w:rPr>
          <w:b/>
        </w:rPr>
        <w:t>the following questions</w:t>
      </w:r>
    </w:p>
    <w:p w14:paraId="66557996" w14:textId="77777777" w:rsidR="000F70D4" w:rsidRDefault="000F70D4" w:rsidP="008B5533">
      <w:pPr>
        <w:pStyle w:val="CoffeyParagraph"/>
        <w:numPr>
          <w:ilvl w:val="1"/>
          <w:numId w:val="10"/>
        </w:numPr>
        <w:jc w:val="both"/>
      </w:pPr>
      <w:r>
        <w:t xml:space="preserve">When was the last time? </w:t>
      </w:r>
    </w:p>
    <w:p w14:paraId="782650AC" w14:textId="77777777" w:rsidR="000F70D4" w:rsidRDefault="000F70D4" w:rsidP="000F70D4">
      <w:pPr>
        <w:pStyle w:val="Paragraphedeliste"/>
        <w:ind w:left="1080"/>
      </w:pPr>
    </w:p>
    <w:p w14:paraId="70F1D257" w14:textId="77777777" w:rsidR="000F70D4" w:rsidRDefault="000F70D4" w:rsidP="000F70D4">
      <w:pPr>
        <w:pStyle w:val="Paragraphedeliste"/>
        <w:ind w:left="1080"/>
      </w:pPr>
    </w:p>
    <w:p w14:paraId="081F3730" w14:textId="77777777" w:rsidR="000F70D4" w:rsidRDefault="000F70D4" w:rsidP="008B5533">
      <w:pPr>
        <w:pStyle w:val="CoffeyParagraph"/>
        <w:numPr>
          <w:ilvl w:val="1"/>
          <w:numId w:val="10"/>
        </w:numPr>
        <w:jc w:val="both"/>
      </w:pPr>
      <w:r w:rsidRPr="00507C7D">
        <w:t xml:space="preserve">In </w:t>
      </w:r>
      <w:r>
        <w:t>a 5-year period, how often would you expect to be inspected?</w:t>
      </w:r>
      <w:r w:rsidRPr="00507C7D">
        <w:t xml:space="preserve"> </w:t>
      </w:r>
    </w:p>
    <w:p w14:paraId="3094EF5A" w14:textId="77777777" w:rsidR="000F70D4" w:rsidRDefault="000F70D4" w:rsidP="000F70D4">
      <w:pPr>
        <w:pStyle w:val="CoffeyParagraph"/>
      </w:pPr>
    </w:p>
    <w:p w14:paraId="5CAF0B09" w14:textId="77777777" w:rsidR="000F70D4" w:rsidRPr="00507C7D" w:rsidRDefault="000F70D4" w:rsidP="000F70D4">
      <w:pPr>
        <w:pStyle w:val="CoffeyParagraph"/>
      </w:pPr>
    </w:p>
    <w:p w14:paraId="42475314" w14:textId="77777777" w:rsidR="000F70D4" w:rsidRDefault="000F70D4" w:rsidP="000F70D4">
      <w:pPr>
        <w:pStyle w:val="Paragraphedeliste"/>
      </w:pPr>
    </w:p>
    <w:p w14:paraId="454AF4F1" w14:textId="15A8EEDE" w:rsidR="000F70D4" w:rsidRDefault="000F70D4" w:rsidP="008B5533">
      <w:pPr>
        <w:pStyle w:val="CoffeyParagraph"/>
        <w:numPr>
          <w:ilvl w:val="1"/>
          <w:numId w:val="10"/>
        </w:numPr>
        <w:jc w:val="both"/>
      </w:pPr>
      <w:r>
        <w:t xml:space="preserve">Do you remember the last time inspection resulted in sanctions? </w:t>
      </w:r>
      <w:r w:rsidR="00A35F25">
        <w:t>How long ago was it? What were the sanctions on that occasion?</w:t>
      </w:r>
    </w:p>
    <w:p w14:paraId="67A390BF" w14:textId="77777777" w:rsidR="000F70D4" w:rsidRDefault="000F70D4" w:rsidP="000F70D4">
      <w:pPr>
        <w:pStyle w:val="CoffeyParagraph"/>
        <w:ind w:left="720"/>
      </w:pPr>
    </w:p>
    <w:p w14:paraId="08F4EF5E" w14:textId="77777777" w:rsidR="000F70D4" w:rsidRDefault="000F70D4" w:rsidP="000F70D4">
      <w:pPr>
        <w:pStyle w:val="CoffeyParagraph"/>
        <w:ind w:left="720"/>
      </w:pPr>
    </w:p>
    <w:p w14:paraId="4F2F23DE" w14:textId="77777777" w:rsidR="000F70D4" w:rsidRDefault="000F70D4" w:rsidP="000F70D4">
      <w:pPr>
        <w:pStyle w:val="CoffeyParagraph"/>
      </w:pPr>
    </w:p>
    <w:p w14:paraId="5E7FDF14" w14:textId="59012A78" w:rsidR="000F70D4" w:rsidRDefault="000F70D4" w:rsidP="000F70D4">
      <w:pPr>
        <w:pStyle w:val="CoffeyParagraph"/>
        <w:numPr>
          <w:ilvl w:val="0"/>
          <w:numId w:val="10"/>
        </w:numPr>
        <w:ind w:left="360"/>
        <w:jc w:val="both"/>
      </w:pPr>
      <w:bookmarkStart w:id="4" w:name="_Hlk511863260"/>
      <w:r>
        <w:t xml:space="preserve">Do you think that most operators </w:t>
      </w:r>
      <w:r w:rsidR="005D1849">
        <w:t>generally</w:t>
      </w:r>
      <w:r>
        <w:t xml:space="preserve"> comply, or are there big differences in compliance rates between operators? If so, what might account for such differences?</w:t>
      </w:r>
    </w:p>
    <w:p w14:paraId="6A9DDD87" w14:textId="77777777" w:rsidR="000F70D4" w:rsidRDefault="000F70D4" w:rsidP="000F70D4">
      <w:pPr>
        <w:pStyle w:val="CoffeyParagraph"/>
      </w:pPr>
    </w:p>
    <w:p w14:paraId="45486706" w14:textId="77777777" w:rsidR="000F70D4" w:rsidRDefault="000F70D4" w:rsidP="000F70D4">
      <w:pPr>
        <w:pStyle w:val="CoffeyParagraph"/>
      </w:pPr>
    </w:p>
    <w:p w14:paraId="05A52900" w14:textId="77777777" w:rsidR="000F70D4" w:rsidRDefault="000F70D4" w:rsidP="000F70D4">
      <w:pPr>
        <w:pStyle w:val="CoffeyParagraph"/>
        <w:numPr>
          <w:ilvl w:val="0"/>
          <w:numId w:val="10"/>
        </w:numPr>
        <w:ind w:left="360"/>
        <w:jc w:val="both"/>
      </w:pPr>
      <w:r>
        <w:t xml:space="preserve"> Do you think that compliance has been improving or deteriorating? Do you have an explanation why?</w:t>
      </w:r>
    </w:p>
    <w:bookmarkEnd w:id="4"/>
    <w:p w14:paraId="2C2293FB" w14:textId="77777777" w:rsidR="000F70D4" w:rsidRDefault="000F70D4" w:rsidP="000F70D4">
      <w:pPr>
        <w:rPr>
          <w:rFonts w:cs="Arial"/>
          <w:b/>
          <w:i/>
        </w:rPr>
      </w:pPr>
    </w:p>
    <w:p w14:paraId="4593D9C0" w14:textId="77777777" w:rsidR="000F70D4" w:rsidRDefault="000F70D4" w:rsidP="000F70D4">
      <w:pPr>
        <w:pStyle w:val="CoffeyParagraph"/>
        <w:spacing w:after="160"/>
        <w:ind w:left="360"/>
        <w:rPr>
          <w:b/>
          <w:color w:val="002060"/>
        </w:rPr>
      </w:pPr>
    </w:p>
    <w:p w14:paraId="54158539" w14:textId="77777777" w:rsidR="000F70D4" w:rsidRDefault="000F70D4" w:rsidP="000F70D4">
      <w:pPr>
        <w:pStyle w:val="CoffeyParagraph"/>
        <w:spacing w:after="160"/>
        <w:ind w:left="360"/>
        <w:rPr>
          <w:b/>
          <w:color w:val="002060"/>
        </w:rPr>
      </w:pPr>
    </w:p>
    <w:p w14:paraId="58A4B9D1" w14:textId="77777777" w:rsidR="000F70D4" w:rsidRPr="00B77042" w:rsidRDefault="000F70D4" w:rsidP="000F70D4">
      <w:pPr>
        <w:pStyle w:val="CoffeyParagraph"/>
        <w:numPr>
          <w:ilvl w:val="0"/>
          <w:numId w:val="10"/>
        </w:numPr>
        <w:spacing w:before="0" w:after="160"/>
        <w:ind w:left="360"/>
        <w:jc w:val="both"/>
        <w:rPr>
          <w:u w:val="single"/>
        </w:rPr>
      </w:pPr>
      <w:r>
        <w:t>Are you aware of any specific issues related to the application of EU marketing standards to imported products (from non-EU countries)?</w:t>
      </w:r>
    </w:p>
    <w:p w14:paraId="42796629" w14:textId="3D35128E" w:rsidR="000F70D4" w:rsidRDefault="000F70D4" w:rsidP="000F70D4">
      <w:pPr>
        <w:pStyle w:val="CoffeyParagraph"/>
        <w:spacing w:after="160"/>
        <w:ind w:left="360"/>
        <w:rPr>
          <w:b/>
          <w:color w:val="002060"/>
        </w:rPr>
      </w:pPr>
    </w:p>
    <w:p w14:paraId="3815AD13" w14:textId="77777777" w:rsidR="007A7674" w:rsidRDefault="007A7674" w:rsidP="000F70D4">
      <w:pPr>
        <w:pStyle w:val="CoffeyParagraph"/>
        <w:spacing w:after="160"/>
        <w:ind w:left="360"/>
        <w:rPr>
          <w:b/>
          <w:color w:val="002060"/>
        </w:rPr>
      </w:pPr>
    </w:p>
    <w:p w14:paraId="22B7593A" w14:textId="4D34C6D9" w:rsidR="007A7674" w:rsidRDefault="007A7674" w:rsidP="008B5533">
      <w:pPr>
        <w:pStyle w:val="CoffeyParagraph"/>
        <w:numPr>
          <w:ilvl w:val="0"/>
          <w:numId w:val="10"/>
        </w:numPr>
        <w:spacing w:before="0" w:after="160"/>
        <w:ind w:left="360"/>
        <w:jc w:val="both"/>
      </w:pPr>
      <w:r>
        <w:lastRenderedPageBreak/>
        <w:t xml:space="preserve">What are the factors that have </w:t>
      </w:r>
      <w:r w:rsidR="00142F63">
        <w:t xml:space="preserve">most </w:t>
      </w:r>
      <w:r>
        <w:t xml:space="preserve">impacted </w:t>
      </w:r>
      <w:r w:rsidR="00142F63">
        <w:t xml:space="preserve">how </w:t>
      </w:r>
      <w:r>
        <w:t xml:space="preserve">EU marketing standards are or should be implemented over the past 10 year (regulatory changes, development of other norms and standards, sustainability issues, technological changes)? </w:t>
      </w:r>
      <w:r w:rsidR="00142F63">
        <w:t xml:space="preserve">Please </w:t>
      </w:r>
      <w:r>
        <w:t>explain.</w:t>
      </w:r>
    </w:p>
    <w:p w14:paraId="46510790" w14:textId="77777777" w:rsidR="000F70D4" w:rsidRDefault="000F70D4" w:rsidP="000F70D4">
      <w:pPr>
        <w:pStyle w:val="CoffeyParagraph"/>
        <w:spacing w:after="160"/>
        <w:ind w:left="360"/>
        <w:rPr>
          <w:b/>
          <w:color w:val="002060"/>
        </w:rPr>
      </w:pPr>
    </w:p>
    <w:p w14:paraId="2D9C02E5" w14:textId="0BECA132" w:rsidR="000F70D4" w:rsidRDefault="000F70D4" w:rsidP="000F70D4">
      <w:pPr>
        <w:pStyle w:val="CoffeyParagraph"/>
        <w:spacing w:after="160"/>
        <w:ind w:left="360"/>
        <w:rPr>
          <w:b/>
          <w:color w:val="002060"/>
        </w:rPr>
      </w:pPr>
    </w:p>
    <w:p w14:paraId="0FF09FCF" w14:textId="77777777" w:rsidR="007A7674" w:rsidRDefault="007A7674" w:rsidP="000F70D4">
      <w:pPr>
        <w:pStyle w:val="CoffeyParagraph"/>
        <w:spacing w:after="160"/>
        <w:ind w:left="360"/>
        <w:rPr>
          <w:b/>
          <w:color w:val="002060"/>
        </w:rPr>
      </w:pPr>
    </w:p>
    <w:p w14:paraId="5527CE07" w14:textId="73477B63" w:rsidR="000F70D4" w:rsidRPr="009433FD" w:rsidRDefault="000F70D4" w:rsidP="008B5533">
      <w:pPr>
        <w:pStyle w:val="En-tete"/>
      </w:pPr>
      <w:r>
        <w:t xml:space="preserve">Benefits </w:t>
      </w:r>
      <w:r w:rsidR="008B5533">
        <w:t xml:space="preserve">and costs </w:t>
      </w:r>
      <w:r>
        <w:t>of EU marketing standards</w:t>
      </w:r>
      <w:r w:rsidR="00A35F25">
        <w:t xml:space="preserve"> (only for companies that buy or sell products covered by EU marketing standards)</w:t>
      </w:r>
    </w:p>
    <w:p w14:paraId="7317BD47" w14:textId="77777777" w:rsidR="000F70D4" w:rsidRDefault="000F70D4" w:rsidP="000F70D4">
      <w:pPr>
        <w:pStyle w:val="CoffeyParagraph"/>
        <w:numPr>
          <w:ilvl w:val="0"/>
          <w:numId w:val="10"/>
        </w:numPr>
        <w:spacing w:before="0" w:after="160"/>
        <w:ind w:left="360"/>
        <w:jc w:val="both"/>
      </w:pPr>
      <w:r>
        <w:t xml:space="preserve">In what ways do you think EU Marketing Standards are beneficial for your activity? </w:t>
      </w:r>
    </w:p>
    <w:p w14:paraId="70C54BB8" w14:textId="77777777" w:rsidR="000F70D4" w:rsidRDefault="000F70D4" w:rsidP="000F70D4">
      <w:pPr>
        <w:pStyle w:val="CoffeyParagraph"/>
        <w:spacing w:after="160"/>
      </w:pPr>
    </w:p>
    <w:p w14:paraId="5BF6C6A8" w14:textId="77777777" w:rsidR="000F70D4" w:rsidRDefault="000F70D4" w:rsidP="000F70D4">
      <w:pPr>
        <w:pStyle w:val="CoffeyParagraph"/>
        <w:spacing w:after="160"/>
      </w:pPr>
    </w:p>
    <w:p w14:paraId="252FFBC4" w14:textId="4D87808E" w:rsidR="000F70D4" w:rsidRDefault="000F70D4" w:rsidP="000F70D4">
      <w:pPr>
        <w:pStyle w:val="CoffeyParagraph"/>
        <w:numPr>
          <w:ilvl w:val="0"/>
          <w:numId w:val="10"/>
        </w:numPr>
        <w:spacing w:before="0" w:after="160"/>
        <w:ind w:left="360"/>
        <w:jc w:val="both"/>
      </w:pPr>
      <w:r>
        <w:t xml:space="preserve">In what ways do </w:t>
      </w:r>
      <w:r w:rsidR="00142F63">
        <w:t xml:space="preserve">you think </w:t>
      </w:r>
      <w:r>
        <w:t>EU Marketing Standards impose costs on your activity?</w:t>
      </w:r>
    </w:p>
    <w:p w14:paraId="3CDA54C9" w14:textId="77777777" w:rsidR="000F70D4" w:rsidRDefault="000F70D4" w:rsidP="000F70D4">
      <w:pPr>
        <w:pStyle w:val="CoffeyParagraph"/>
        <w:spacing w:after="160"/>
      </w:pPr>
    </w:p>
    <w:p w14:paraId="1EF380E8" w14:textId="77777777" w:rsidR="000F70D4" w:rsidRDefault="000F70D4" w:rsidP="000F70D4">
      <w:pPr>
        <w:pStyle w:val="CoffeyParagraph"/>
        <w:spacing w:after="160"/>
      </w:pPr>
    </w:p>
    <w:p w14:paraId="7EA50E9B" w14:textId="731FA941" w:rsidR="000F70D4" w:rsidRDefault="000F70D4" w:rsidP="000F70D4">
      <w:pPr>
        <w:pStyle w:val="CoffeyParagraph"/>
        <w:numPr>
          <w:ilvl w:val="0"/>
          <w:numId w:val="10"/>
        </w:numPr>
        <w:spacing w:before="0" w:after="160"/>
        <w:ind w:left="360"/>
        <w:jc w:val="both"/>
      </w:pPr>
      <w:r>
        <w:t>On balance, d</w:t>
      </w:r>
      <w:r w:rsidRPr="004E4D6B">
        <w:t xml:space="preserve">o </w:t>
      </w:r>
      <w:r w:rsidR="00C9298D">
        <w:t xml:space="preserve">you consider </w:t>
      </w:r>
      <w:r w:rsidR="007A7674">
        <w:t xml:space="preserve">that </w:t>
      </w:r>
      <w:r w:rsidR="00C9298D">
        <w:t xml:space="preserve">the benefits outweigh the costs? </w:t>
      </w:r>
    </w:p>
    <w:p w14:paraId="1D2E57B5" w14:textId="77777777" w:rsidR="000F70D4" w:rsidRDefault="000F70D4" w:rsidP="000F70D4">
      <w:pPr>
        <w:pStyle w:val="Paragraphedeliste"/>
      </w:pPr>
    </w:p>
    <w:p w14:paraId="15E776ED" w14:textId="77777777" w:rsidR="000F70D4" w:rsidRDefault="000F70D4" w:rsidP="000F70D4">
      <w:pPr>
        <w:pStyle w:val="Paragraphedeliste"/>
      </w:pPr>
    </w:p>
    <w:p w14:paraId="6BCA101A" w14:textId="77777777" w:rsidR="000F70D4" w:rsidRDefault="000F70D4" w:rsidP="000F70D4">
      <w:pPr>
        <w:pStyle w:val="Paragraphedeliste"/>
      </w:pPr>
    </w:p>
    <w:p w14:paraId="41D8A384" w14:textId="43F2844F" w:rsidR="000F70D4" w:rsidRDefault="000F70D4" w:rsidP="000F70D4">
      <w:pPr>
        <w:pStyle w:val="CoffeyParagraph"/>
        <w:numPr>
          <w:ilvl w:val="0"/>
          <w:numId w:val="10"/>
        </w:numPr>
        <w:spacing w:before="0" w:after="160"/>
        <w:ind w:left="360"/>
        <w:jc w:val="both"/>
      </w:pPr>
      <w:r>
        <w:t xml:space="preserve">Apart from any effects on </w:t>
      </w:r>
      <w:r w:rsidR="00C9298D">
        <w:t>your activity</w:t>
      </w:r>
      <w:r>
        <w:t>, do you think there are benefits or costs in terms of broader social considerations, such as fairness of competition, sustainability</w:t>
      </w:r>
      <w:r w:rsidR="00142F63">
        <w:t>,</w:t>
      </w:r>
      <w:r w:rsidR="00000AE3">
        <w:t xml:space="preserve"> food</w:t>
      </w:r>
      <w:r w:rsidR="00142F63">
        <w:t xml:space="preserve"> waste reduction</w:t>
      </w:r>
      <w:r>
        <w:t xml:space="preserve"> or environmental considerations?</w:t>
      </w:r>
    </w:p>
    <w:p w14:paraId="2F05D25A" w14:textId="77777777" w:rsidR="000F70D4" w:rsidRDefault="000F70D4" w:rsidP="000F70D4">
      <w:pPr>
        <w:pStyle w:val="CoffeyParagraph"/>
        <w:ind w:left="360"/>
      </w:pPr>
    </w:p>
    <w:p w14:paraId="0D63808B" w14:textId="77777777" w:rsidR="000F70D4" w:rsidRDefault="000F70D4" w:rsidP="000F70D4">
      <w:pPr>
        <w:pStyle w:val="CoffeyParagraph"/>
        <w:ind w:left="360"/>
      </w:pPr>
    </w:p>
    <w:p w14:paraId="77010AEA" w14:textId="77777777" w:rsidR="000F70D4" w:rsidRDefault="000F70D4" w:rsidP="000F70D4">
      <w:pPr>
        <w:pStyle w:val="CoffeyParagraph"/>
        <w:ind w:left="360"/>
      </w:pPr>
    </w:p>
    <w:p w14:paraId="7E0CBD66" w14:textId="6BFEA1EC" w:rsidR="000F70D4" w:rsidRPr="005C6176" w:rsidRDefault="000F70D4" w:rsidP="008B5533">
      <w:pPr>
        <w:pStyle w:val="En-tete"/>
      </w:pPr>
      <w:r w:rsidRPr="005C6176">
        <w:t xml:space="preserve">Simplification of marketing standards </w:t>
      </w:r>
      <w:r w:rsidR="007A7674">
        <w:t>(only for companies that buy or sell products covered by EU marketing standards)</w:t>
      </w:r>
    </w:p>
    <w:p w14:paraId="49CADEC6" w14:textId="36CC66F1" w:rsidR="000F70D4" w:rsidRDefault="000F70D4" w:rsidP="000F70D4">
      <w:pPr>
        <w:pStyle w:val="CoffeyParagraph"/>
        <w:numPr>
          <w:ilvl w:val="0"/>
          <w:numId w:val="10"/>
        </w:numPr>
        <w:ind w:left="360"/>
        <w:jc w:val="both"/>
      </w:pPr>
      <w:bookmarkStart w:id="5" w:name="_Hlk511862774"/>
      <w:r w:rsidRPr="004E4D6B">
        <w:t xml:space="preserve">Would it be possible to simplify </w:t>
      </w:r>
      <w:r w:rsidR="005704D4">
        <w:t>the existing</w:t>
      </w:r>
      <w:r w:rsidRPr="004E4D6B">
        <w:t xml:space="preserve"> criteria without compromising the effectiveness of </w:t>
      </w:r>
      <w:r>
        <w:t>marketing standards</w:t>
      </w:r>
      <w:r w:rsidRPr="004E4D6B">
        <w:t>?</w:t>
      </w:r>
      <w:r>
        <w:t xml:space="preserve"> Please provide specific examples.</w:t>
      </w:r>
      <w:r w:rsidRPr="004E4D6B">
        <w:t xml:space="preserve"> </w:t>
      </w:r>
      <w:r w:rsidRPr="00B634FB">
        <w:t xml:space="preserve"> </w:t>
      </w:r>
    </w:p>
    <w:p w14:paraId="06D1415A" w14:textId="77777777" w:rsidR="000F70D4" w:rsidRDefault="000F70D4" w:rsidP="000F70D4">
      <w:pPr>
        <w:pStyle w:val="CoffeyParagraph"/>
        <w:ind w:left="360"/>
      </w:pPr>
    </w:p>
    <w:p w14:paraId="24C4D0FF" w14:textId="77777777" w:rsidR="000F70D4" w:rsidRDefault="000F70D4" w:rsidP="000F70D4">
      <w:pPr>
        <w:pStyle w:val="CoffeyParagraph"/>
        <w:ind w:left="360"/>
      </w:pPr>
    </w:p>
    <w:p w14:paraId="2D927C10" w14:textId="77777777" w:rsidR="000F70D4" w:rsidRDefault="000F70D4" w:rsidP="000F70D4">
      <w:pPr>
        <w:pStyle w:val="CoffeyParagraph"/>
        <w:ind w:left="360"/>
      </w:pPr>
    </w:p>
    <w:p w14:paraId="67AE38D8" w14:textId="77777777" w:rsidR="000F70D4" w:rsidRDefault="000F70D4" w:rsidP="000F70D4">
      <w:pPr>
        <w:pStyle w:val="CoffeyParagraph"/>
        <w:ind w:left="360"/>
      </w:pPr>
    </w:p>
    <w:p w14:paraId="21C797CE" w14:textId="7CBD63F8" w:rsidR="000F70D4" w:rsidRDefault="000F70D4" w:rsidP="000F70D4">
      <w:pPr>
        <w:pStyle w:val="CoffeyParagraph"/>
        <w:numPr>
          <w:ilvl w:val="0"/>
          <w:numId w:val="10"/>
        </w:numPr>
        <w:ind w:left="360"/>
        <w:jc w:val="both"/>
      </w:pPr>
      <w:r>
        <w:t>What do you think would change in your activity and in general if there were no more EU marketing standards? Would you or your clients require new standards (e.g. private ones)?</w:t>
      </w:r>
    </w:p>
    <w:bookmarkEnd w:id="5"/>
    <w:p w14:paraId="01176B71" w14:textId="77777777" w:rsidR="000F70D4" w:rsidRDefault="000F70D4" w:rsidP="000F70D4">
      <w:pPr>
        <w:pStyle w:val="CoffeyParagraph"/>
        <w:ind w:left="360"/>
      </w:pPr>
    </w:p>
    <w:p w14:paraId="7A818AF7" w14:textId="77777777" w:rsidR="000F70D4" w:rsidRDefault="000F70D4" w:rsidP="000F70D4">
      <w:pPr>
        <w:pStyle w:val="CoffeyParagraph"/>
        <w:ind w:left="360"/>
      </w:pPr>
    </w:p>
    <w:p w14:paraId="6E68FACF" w14:textId="77777777" w:rsidR="007A7674" w:rsidRPr="009433FD" w:rsidRDefault="007A7674" w:rsidP="007A7674">
      <w:pPr>
        <w:pStyle w:val="En-tete"/>
      </w:pPr>
      <w:r>
        <w:t>Other standards and norms</w:t>
      </w:r>
    </w:p>
    <w:p w14:paraId="4C6ABFF3" w14:textId="7CC6C2EF" w:rsidR="007A7674" w:rsidRDefault="007A7674" w:rsidP="007A7674">
      <w:pPr>
        <w:pStyle w:val="CoffeyParagraph"/>
        <w:numPr>
          <w:ilvl w:val="0"/>
          <w:numId w:val="10"/>
        </w:numPr>
        <w:spacing w:before="0" w:after="160"/>
        <w:ind w:left="360"/>
        <w:jc w:val="both"/>
      </w:pPr>
      <w:r w:rsidRPr="0049229D">
        <w:t>Do you</w:t>
      </w:r>
      <w:r>
        <w:t xml:space="preserve"> use</w:t>
      </w:r>
      <w:r w:rsidRPr="0049229D">
        <w:t xml:space="preserve"> </w:t>
      </w:r>
      <w:r>
        <w:t>other types of standards or norms (e.g. private certifications, other private or public standards, codes of practices)</w:t>
      </w:r>
      <w:r w:rsidRPr="0049229D">
        <w:t xml:space="preserve">? </w:t>
      </w:r>
      <w:r>
        <w:t>Please specify the names, scope (products, criteria, geographical scope), if they are voluntary or mandatory, if they are public or private, how they are set up and controlled and the relevant markets.</w:t>
      </w:r>
    </w:p>
    <w:p w14:paraId="3652B25B" w14:textId="77777777" w:rsidR="007A7674" w:rsidRDefault="007A7674" w:rsidP="007A7674">
      <w:pPr>
        <w:pStyle w:val="CoffeyParagraph"/>
        <w:spacing w:after="160"/>
      </w:pPr>
    </w:p>
    <w:p w14:paraId="1D91282C" w14:textId="77777777" w:rsidR="007A7674" w:rsidRDefault="007A7674" w:rsidP="007A7674">
      <w:pPr>
        <w:pStyle w:val="CoffeyParagraph"/>
        <w:spacing w:after="160"/>
      </w:pPr>
    </w:p>
    <w:p w14:paraId="64BEF507" w14:textId="77777777" w:rsidR="007A7674" w:rsidRDefault="007A7674" w:rsidP="007A7674">
      <w:pPr>
        <w:pStyle w:val="CoffeyParagraph"/>
        <w:numPr>
          <w:ilvl w:val="0"/>
          <w:numId w:val="10"/>
        </w:numPr>
        <w:spacing w:before="0" w:after="160"/>
        <w:ind w:left="360"/>
        <w:jc w:val="both"/>
      </w:pPr>
      <w:bookmarkStart w:id="6" w:name="_Hlk515548441"/>
      <w:r w:rsidRPr="00C870CD">
        <w:rPr>
          <w:u w:val="single"/>
        </w:rPr>
        <w:t xml:space="preserve">When those </w:t>
      </w:r>
      <w:r>
        <w:rPr>
          <w:u w:val="single"/>
        </w:rPr>
        <w:t>standards/</w:t>
      </w:r>
      <w:r w:rsidRPr="00C870CD">
        <w:rPr>
          <w:u w:val="single"/>
        </w:rPr>
        <w:t xml:space="preserve">norms apply to products </w:t>
      </w:r>
      <w:r>
        <w:rPr>
          <w:u w:val="single"/>
        </w:rPr>
        <w:t xml:space="preserve">already </w:t>
      </w:r>
      <w:r w:rsidRPr="00C870CD">
        <w:rPr>
          <w:u w:val="single"/>
        </w:rPr>
        <w:t>covered by EU marketing standards,</w:t>
      </w:r>
      <w:r>
        <w:t xml:space="preserve"> d</w:t>
      </w:r>
      <w:r w:rsidRPr="0049229D">
        <w:t xml:space="preserve">o you consider these </w:t>
      </w:r>
      <w:r>
        <w:t>standards/norms to be</w:t>
      </w:r>
      <w:r w:rsidRPr="0049229D">
        <w:t xml:space="preserve"> complementary, redundant </w:t>
      </w:r>
      <w:r>
        <w:t>or</w:t>
      </w:r>
      <w:r w:rsidRPr="0049229D">
        <w:t xml:space="preserve"> in conflict with EU standards? Please explain, and please explain what is the incentive to use them</w:t>
      </w:r>
      <w:r>
        <w:t xml:space="preserve"> in addition to EU marketing standards</w:t>
      </w:r>
      <w:r w:rsidRPr="0049229D">
        <w:t>?</w:t>
      </w:r>
    </w:p>
    <w:bookmarkEnd w:id="6"/>
    <w:p w14:paraId="0CCAED9B" w14:textId="77777777" w:rsidR="007A7674" w:rsidRDefault="007A7674" w:rsidP="007A7674">
      <w:pPr>
        <w:pStyle w:val="CoffeyParagraph"/>
        <w:spacing w:before="0" w:after="160"/>
        <w:ind w:left="360"/>
        <w:jc w:val="both"/>
      </w:pPr>
    </w:p>
    <w:p w14:paraId="600A018A" w14:textId="77777777" w:rsidR="007A7674" w:rsidRDefault="007A7674" w:rsidP="007A7674">
      <w:pPr>
        <w:pStyle w:val="CoffeyParagraph"/>
        <w:spacing w:before="0" w:after="160"/>
        <w:jc w:val="both"/>
      </w:pPr>
    </w:p>
    <w:p w14:paraId="7AE9E7BE" w14:textId="0E0FAF1D" w:rsidR="007A7674" w:rsidRDefault="00321CC1" w:rsidP="007A7674">
      <w:pPr>
        <w:pStyle w:val="CoffeyParagraph"/>
        <w:numPr>
          <w:ilvl w:val="0"/>
          <w:numId w:val="10"/>
        </w:numPr>
        <w:spacing w:before="0" w:after="160"/>
        <w:ind w:left="360"/>
        <w:jc w:val="both"/>
      </w:pPr>
      <w:r w:rsidRPr="00C870CD">
        <w:rPr>
          <w:u w:val="single"/>
        </w:rPr>
        <w:t xml:space="preserve">When those </w:t>
      </w:r>
      <w:r>
        <w:rPr>
          <w:u w:val="single"/>
        </w:rPr>
        <w:t>standards/</w:t>
      </w:r>
      <w:r w:rsidRPr="00C870CD">
        <w:rPr>
          <w:u w:val="single"/>
        </w:rPr>
        <w:t xml:space="preserve">norms apply to products </w:t>
      </w:r>
      <w:r>
        <w:rPr>
          <w:u w:val="single"/>
        </w:rPr>
        <w:t xml:space="preserve">NOT </w:t>
      </w:r>
      <w:r w:rsidRPr="00C870CD">
        <w:rPr>
          <w:u w:val="single"/>
        </w:rPr>
        <w:t>covered by EU marketing standards</w:t>
      </w:r>
      <w:r>
        <w:rPr>
          <w:u w:val="single"/>
        </w:rPr>
        <w:t>, do you think they are sufficient</w:t>
      </w:r>
      <w:r>
        <w:t>? A</w:t>
      </w:r>
      <w:r w:rsidRPr="0049229D">
        <w:t>re the</w:t>
      </w:r>
      <w:r>
        <w:t>re</w:t>
      </w:r>
      <w:r w:rsidRPr="0049229D">
        <w:t xml:space="preserve"> shortcomings?</w:t>
      </w:r>
      <w:r>
        <w:t xml:space="preserve"> In your view, what difference would it make if there were EU marketing standards for these products? Please explain.</w:t>
      </w:r>
      <w:bookmarkStart w:id="7" w:name="_GoBack"/>
      <w:bookmarkEnd w:id="7"/>
    </w:p>
    <w:p w14:paraId="7A6C5157" w14:textId="77777777" w:rsidR="007A7674" w:rsidRDefault="007A7674" w:rsidP="007A7674">
      <w:pPr>
        <w:pStyle w:val="Paragraphedeliste"/>
      </w:pPr>
    </w:p>
    <w:p w14:paraId="28797769" w14:textId="77777777" w:rsidR="007A7674" w:rsidRDefault="007A7674" w:rsidP="007A7674">
      <w:pPr>
        <w:pStyle w:val="Paragraphedeliste"/>
      </w:pPr>
    </w:p>
    <w:p w14:paraId="56E6B3E9" w14:textId="77777777" w:rsidR="007A7674" w:rsidRDefault="007A7674" w:rsidP="007A7674">
      <w:pPr>
        <w:pStyle w:val="CoffeyParagraph"/>
        <w:spacing w:before="0" w:after="160"/>
        <w:ind w:left="360"/>
        <w:jc w:val="both"/>
      </w:pPr>
    </w:p>
    <w:p w14:paraId="6B90D765" w14:textId="37E5A6FF" w:rsidR="007A7674" w:rsidRDefault="007A7674" w:rsidP="007A7674">
      <w:pPr>
        <w:pStyle w:val="CoffeyParagraph"/>
        <w:numPr>
          <w:ilvl w:val="0"/>
          <w:numId w:val="10"/>
        </w:numPr>
        <w:spacing w:before="0" w:after="160"/>
        <w:ind w:left="360"/>
        <w:jc w:val="both"/>
      </w:pPr>
      <w:r>
        <w:t xml:space="preserve">In your opinion, how do these norms or standards </w:t>
      </w:r>
      <w:r w:rsidR="00142F63">
        <w:t xml:space="preserve">perform </w:t>
      </w:r>
      <w:r>
        <w:t>compare</w:t>
      </w:r>
      <w:r w:rsidR="00142F63">
        <w:t>d</w:t>
      </w:r>
      <w:r>
        <w:t xml:space="preserve"> to </w:t>
      </w:r>
      <w:r w:rsidR="0087497E">
        <w:t>the</w:t>
      </w:r>
      <w:r>
        <w:t xml:space="preserve"> EU marketing Standards?</w:t>
      </w:r>
      <w:r w:rsidR="0087497E">
        <w:t xml:space="preserve"> What are the advantages and the shortcomings?</w:t>
      </w:r>
    </w:p>
    <w:p w14:paraId="001BF080" w14:textId="77777777" w:rsidR="0087497E" w:rsidRDefault="0087497E" w:rsidP="008B5533">
      <w:pPr>
        <w:pStyle w:val="CoffeyParagraph"/>
        <w:spacing w:before="0" w:after="160"/>
        <w:ind w:left="360"/>
        <w:jc w:val="both"/>
      </w:pPr>
    </w:p>
    <w:p w14:paraId="56BD196B" w14:textId="6DDD9EC8" w:rsidR="000F70D4" w:rsidRPr="008B5533" w:rsidRDefault="0087497E" w:rsidP="00751A96">
      <w:pPr>
        <w:pStyle w:val="CoffeyParagraph"/>
        <w:numPr>
          <w:ilvl w:val="0"/>
          <w:numId w:val="10"/>
        </w:numPr>
        <w:spacing w:before="0" w:after="160"/>
        <w:ind w:left="360"/>
        <w:jc w:val="both"/>
        <w:rPr>
          <w:u w:val="single"/>
        </w:rPr>
      </w:pPr>
      <w:r w:rsidRPr="008B5533">
        <w:rPr>
          <w:u w:val="single"/>
        </w:rPr>
        <w:t>For products currently not covered</w:t>
      </w:r>
      <w:r>
        <w:rPr>
          <w:u w:val="single"/>
        </w:rPr>
        <w:t xml:space="preserve"> by EU marketing standards, </w:t>
      </w:r>
      <w:r w:rsidR="00364E08">
        <w:t xml:space="preserve">do you think your company would benefit from </w:t>
      </w:r>
      <w:r>
        <w:t>having EU marketing standards for products currently not covered (</w:t>
      </w:r>
      <w:r>
        <w:rPr>
          <w:i/>
        </w:rPr>
        <w:t>i.e</w:t>
      </w:r>
      <w:r>
        <w:t xml:space="preserve">. fresh fish not under Annex I, aquaculture, frozen fish, processed fish other than canned sardines, tunas and bonitos)? </w:t>
      </w:r>
      <w:r w:rsidR="00364E08">
        <w:t>Please explain.</w:t>
      </w:r>
    </w:p>
    <w:p w14:paraId="4BCD1737" w14:textId="77777777" w:rsidR="00364E08" w:rsidRDefault="00364E08" w:rsidP="008B5533">
      <w:pPr>
        <w:pStyle w:val="Paragraphedeliste"/>
        <w:rPr>
          <w:u w:val="single"/>
        </w:rPr>
      </w:pPr>
    </w:p>
    <w:p w14:paraId="28BBE857" w14:textId="6A2149E0" w:rsidR="00364E08" w:rsidRDefault="00364E08" w:rsidP="00364E08">
      <w:pPr>
        <w:pStyle w:val="CoffeyParagraph"/>
        <w:rPr>
          <w:u w:val="single"/>
        </w:rPr>
      </w:pPr>
    </w:p>
    <w:p w14:paraId="1A1C13E2" w14:textId="77777777" w:rsidR="00364E08" w:rsidRPr="008B5533" w:rsidRDefault="00364E08" w:rsidP="008B5533">
      <w:pPr>
        <w:pStyle w:val="CoffeyParagraph"/>
        <w:rPr>
          <w:u w:val="single"/>
        </w:rPr>
      </w:pPr>
    </w:p>
    <w:p w14:paraId="19C63888" w14:textId="11E1B592" w:rsidR="0087497E" w:rsidRPr="009433FD" w:rsidRDefault="00364E08" w:rsidP="0087497E">
      <w:pPr>
        <w:pStyle w:val="En-tete"/>
      </w:pPr>
      <w:r>
        <w:t>Conclusion</w:t>
      </w:r>
    </w:p>
    <w:p w14:paraId="1E1165D1" w14:textId="77777777" w:rsidR="0087497E" w:rsidRDefault="0087497E" w:rsidP="000F70D4">
      <w:pPr>
        <w:pStyle w:val="CoffeyParagraph"/>
        <w:rPr>
          <w:b/>
          <w:color w:val="002060"/>
        </w:rPr>
      </w:pPr>
    </w:p>
    <w:p w14:paraId="5605060E" w14:textId="0C6BE977" w:rsidR="0087497E" w:rsidRDefault="00751A96" w:rsidP="0087497E">
      <w:pPr>
        <w:pStyle w:val="CoffeyParagraph"/>
        <w:numPr>
          <w:ilvl w:val="0"/>
          <w:numId w:val="10"/>
        </w:numPr>
        <w:spacing w:before="0" w:after="160"/>
        <w:ind w:left="360"/>
        <w:jc w:val="both"/>
      </w:pPr>
      <w:r>
        <w:t>On balance, do you think the benefits outweigh the costs involved? Do you think EU marketing standards should be kept as they are, or that they should be modified/updated, or that they should be removed? If you think that there should be changes, what are the two or three changes that should be given the highest priority?</w:t>
      </w:r>
    </w:p>
    <w:p w14:paraId="26B05639" w14:textId="55E89EA6" w:rsidR="0007263E" w:rsidRDefault="0007263E" w:rsidP="0007263E">
      <w:pPr>
        <w:pStyle w:val="CoffeyParagraph"/>
        <w:spacing w:before="0" w:after="160"/>
        <w:jc w:val="both"/>
      </w:pPr>
    </w:p>
    <w:p w14:paraId="16219FE3" w14:textId="0C0AC5F1" w:rsidR="0007263E" w:rsidRPr="00F64BEB" w:rsidRDefault="0007263E" w:rsidP="008B5533">
      <w:pPr>
        <w:pStyle w:val="CoffeyParagraph"/>
        <w:numPr>
          <w:ilvl w:val="0"/>
          <w:numId w:val="10"/>
        </w:numPr>
        <w:spacing w:before="0" w:after="160"/>
        <w:ind w:left="360"/>
        <w:jc w:val="both"/>
      </w:pPr>
      <w:r>
        <w:t>Would you be interested in being involved in the consultation that will be carried out to test the recommendations on marketing standards?</w:t>
      </w:r>
    </w:p>
    <w:p w14:paraId="581B2D41" w14:textId="0F7BA97B" w:rsidR="0007263E" w:rsidRDefault="0007263E" w:rsidP="008B5533">
      <w:pPr>
        <w:pStyle w:val="CoffeyParagraph"/>
        <w:spacing w:before="0" w:after="160"/>
        <w:jc w:val="both"/>
      </w:pPr>
    </w:p>
    <w:p w14:paraId="66B6EC55" w14:textId="16945C54" w:rsidR="0087497E" w:rsidRDefault="0087497E" w:rsidP="0087497E">
      <w:pPr>
        <w:pStyle w:val="CoffeyParagraph"/>
        <w:spacing w:before="0" w:after="160"/>
        <w:jc w:val="both"/>
      </w:pPr>
    </w:p>
    <w:p w14:paraId="7FB458FF" w14:textId="77777777" w:rsidR="0087497E" w:rsidRPr="008B5533" w:rsidRDefault="0087497E" w:rsidP="008B5533">
      <w:pPr>
        <w:pStyle w:val="CoffeyParagraph"/>
        <w:spacing w:before="0" w:after="160"/>
        <w:jc w:val="both"/>
      </w:pPr>
    </w:p>
    <w:p w14:paraId="1F7560DF" w14:textId="7771664E" w:rsidR="000F70D4" w:rsidRPr="00F64BEB" w:rsidRDefault="000F70D4" w:rsidP="000F70D4">
      <w:pPr>
        <w:pStyle w:val="CoffeyParagraph"/>
        <w:numPr>
          <w:ilvl w:val="0"/>
          <w:numId w:val="10"/>
        </w:numPr>
        <w:ind w:left="360"/>
        <w:jc w:val="both"/>
      </w:pPr>
      <w:r w:rsidRPr="00F64BEB">
        <w:t>Do you have any other comment?</w:t>
      </w:r>
    </w:p>
    <w:p w14:paraId="75121291" w14:textId="77777777" w:rsidR="000F70D4" w:rsidRPr="009433FD" w:rsidRDefault="000F70D4" w:rsidP="000F70D4">
      <w:pPr>
        <w:pStyle w:val="CoffeyParagraph"/>
      </w:pPr>
    </w:p>
    <w:p w14:paraId="515F306C" w14:textId="77777777" w:rsidR="000F70D4" w:rsidRDefault="000F70D4" w:rsidP="000F70D4"/>
    <w:p w14:paraId="4BD180DE" w14:textId="77777777" w:rsidR="000F70D4" w:rsidRDefault="000F70D4" w:rsidP="000F70D4"/>
    <w:p w14:paraId="3F499220" w14:textId="77777777" w:rsidR="000F70D4" w:rsidRDefault="000F70D4" w:rsidP="000F70D4"/>
    <w:p w14:paraId="50726E68" w14:textId="2D228C6E" w:rsidR="00B634FB" w:rsidRPr="000F70D4" w:rsidRDefault="00B634FB" w:rsidP="000F70D4">
      <w:pPr>
        <w:spacing w:after="0" w:line="240" w:lineRule="auto"/>
      </w:pPr>
    </w:p>
    <w:sectPr w:rsidR="00B634FB" w:rsidRPr="000F7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9EEA" w14:textId="77777777" w:rsidR="005F27F1" w:rsidRDefault="005F27F1" w:rsidP="00896490">
      <w:pPr>
        <w:spacing w:before="0" w:after="0" w:line="240" w:lineRule="auto"/>
      </w:pPr>
      <w:r>
        <w:separator/>
      </w:r>
    </w:p>
  </w:endnote>
  <w:endnote w:type="continuationSeparator" w:id="0">
    <w:p w14:paraId="6FF8406D" w14:textId="77777777" w:rsidR="005F27F1" w:rsidRDefault="005F27F1" w:rsidP="008964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5555" w14:textId="77777777" w:rsidR="005F27F1" w:rsidRDefault="005F27F1" w:rsidP="00896490">
      <w:pPr>
        <w:spacing w:before="0" w:after="0" w:line="240" w:lineRule="auto"/>
      </w:pPr>
      <w:r>
        <w:separator/>
      </w:r>
    </w:p>
  </w:footnote>
  <w:footnote w:type="continuationSeparator" w:id="0">
    <w:p w14:paraId="7E41913C" w14:textId="77777777" w:rsidR="005F27F1" w:rsidRDefault="005F27F1" w:rsidP="0089649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9F7"/>
    <w:multiLevelType w:val="hybridMultilevel"/>
    <w:tmpl w:val="9300E3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272A7D"/>
    <w:multiLevelType w:val="multilevel"/>
    <w:tmpl w:val="EB940F22"/>
    <w:lvl w:ilvl="0">
      <w:start w:val="1"/>
      <w:numFmt w:val="decimal"/>
      <w:lvlText w:val="%1."/>
      <w:lvlJc w:val="left"/>
      <w:pPr>
        <w:ind w:left="502" w:hanging="360"/>
      </w:pPr>
      <w:rPr>
        <w:rFonts w:hint="default"/>
        <w:b w:val="0"/>
        <w:color w:val="auto"/>
      </w:rPr>
    </w:lvl>
    <w:lvl w:ilvl="1">
      <w:start w:val="1"/>
      <w:numFmt w:val="lowerLetter"/>
      <w:lvlText w:val="%2."/>
      <w:lvlJc w:val="left"/>
      <w:pPr>
        <w:ind w:left="1440" w:hanging="360"/>
      </w:pPr>
      <w:rPr>
        <w:rFonts w:hint="default"/>
      </w:rPr>
    </w:lvl>
    <w:lvl w:ilvl="2">
      <w:start w:val="5"/>
      <w:numFmt w:val="bullet"/>
      <w:lvlText w:val="-"/>
      <w:lvlJc w:val="left"/>
      <w:pPr>
        <w:ind w:left="2340" w:hanging="360"/>
      </w:pPr>
      <w:rPr>
        <w:rFonts w:ascii="Arial" w:eastAsiaTheme="minorHAnsi"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043194"/>
    <w:multiLevelType w:val="hybridMultilevel"/>
    <w:tmpl w:val="10003DD4"/>
    <w:lvl w:ilvl="0" w:tplc="5D0625E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F601E"/>
    <w:multiLevelType w:val="hybridMultilevel"/>
    <w:tmpl w:val="59BCF6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C22C93"/>
    <w:multiLevelType w:val="hybridMultilevel"/>
    <w:tmpl w:val="B4301DC4"/>
    <w:lvl w:ilvl="0" w:tplc="3312CB6C">
      <w:start w:val="1"/>
      <w:numFmt w:val="decimal"/>
      <w:lvlText w:val="%1."/>
      <w:lvlJc w:val="left"/>
      <w:pPr>
        <w:ind w:left="502" w:hanging="360"/>
      </w:pPr>
      <w:rPr>
        <w:b w:val="0"/>
        <w:color w:val="auto"/>
      </w:rPr>
    </w:lvl>
    <w:lvl w:ilvl="1" w:tplc="E304D062">
      <w:start w:val="1"/>
      <w:numFmt w:val="bullet"/>
      <w:lvlText w:val=""/>
      <w:lvlJc w:val="left"/>
      <w:pPr>
        <w:ind w:left="1440" w:hanging="360"/>
      </w:pPr>
      <w:rPr>
        <w:rFonts w:ascii="Symbol" w:hAnsi="Symbol" w:hint="default"/>
      </w:rPr>
    </w:lvl>
    <w:lvl w:ilvl="2" w:tplc="9DD0A23C">
      <w:start w:val="5"/>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482457"/>
    <w:multiLevelType w:val="hybridMultilevel"/>
    <w:tmpl w:val="CD8855D4"/>
    <w:lvl w:ilvl="0" w:tplc="040C000F">
      <w:start w:val="1"/>
      <w:numFmt w:val="decimal"/>
      <w:lvlText w:val="%1."/>
      <w:lvlJc w:val="left"/>
      <w:pPr>
        <w:ind w:left="-1779" w:hanging="360"/>
      </w:pPr>
    </w:lvl>
    <w:lvl w:ilvl="1" w:tplc="040C0019" w:tentative="1">
      <w:start w:val="1"/>
      <w:numFmt w:val="lowerLetter"/>
      <w:lvlText w:val="%2."/>
      <w:lvlJc w:val="left"/>
      <w:pPr>
        <w:ind w:left="-1059" w:hanging="360"/>
      </w:pPr>
    </w:lvl>
    <w:lvl w:ilvl="2" w:tplc="040C001B" w:tentative="1">
      <w:start w:val="1"/>
      <w:numFmt w:val="lowerRoman"/>
      <w:lvlText w:val="%3."/>
      <w:lvlJc w:val="right"/>
      <w:pPr>
        <w:ind w:left="-339" w:hanging="180"/>
      </w:pPr>
    </w:lvl>
    <w:lvl w:ilvl="3" w:tplc="040C000F" w:tentative="1">
      <w:start w:val="1"/>
      <w:numFmt w:val="decimal"/>
      <w:lvlText w:val="%4."/>
      <w:lvlJc w:val="left"/>
      <w:pPr>
        <w:ind w:left="381" w:hanging="360"/>
      </w:pPr>
    </w:lvl>
    <w:lvl w:ilvl="4" w:tplc="040C0019" w:tentative="1">
      <w:start w:val="1"/>
      <w:numFmt w:val="lowerLetter"/>
      <w:lvlText w:val="%5."/>
      <w:lvlJc w:val="left"/>
      <w:pPr>
        <w:ind w:left="1101" w:hanging="360"/>
      </w:pPr>
    </w:lvl>
    <w:lvl w:ilvl="5" w:tplc="040C001B" w:tentative="1">
      <w:start w:val="1"/>
      <w:numFmt w:val="lowerRoman"/>
      <w:lvlText w:val="%6."/>
      <w:lvlJc w:val="right"/>
      <w:pPr>
        <w:ind w:left="1821" w:hanging="180"/>
      </w:pPr>
    </w:lvl>
    <w:lvl w:ilvl="6" w:tplc="040C000F" w:tentative="1">
      <w:start w:val="1"/>
      <w:numFmt w:val="decimal"/>
      <w:lvlText w:val="%7."/>
      <w:lvlJc w:val="left"/>
      <w:pPr>
        <w:ind w:left="2541" w:hanging="360"/>
      </w:pPr>
    </w:lvl>
    <w:lvl w:ilvl="7" w:tplc="040C0019" w:tentative="1">
      <w:start w:val="1"/>
      <w:numFmt w:val="lowerLetter"/>
      <w:lvlText w:val="%8."/>
      <w:lvlJc w:val="left"/>
      <w:pPr>
        <w:ind w:left="3261" w:hanging="360"/>
      </w:pPr>
    </w:lvl>
    <w:lvl w:ilvl="8" w:tplc="040C001B" w:tentative="1">
      <w:start w:val="1"/>
      <w:numFmt w:val="lowerRoman"/>
      <w:lvlText w:val="%9."/>
      <w:lvlJc w:val="right"/>
      <w:pPr>
        <w:ind w:left="3981" w:hanging="180"/>
      </w:pPr>
    </w:lvl>
  </w:abstractNum>
  <w:abstractNum w:abstractNumId="6" w15:restartNumberingAfterBreak="0">
    <w:nsid w:val="36B62F98"/>
    <w:multiLevelType w:val="hybridMultilevel"/>
    <w:tmpl w:val="31B433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0315F40"/>
    <w:multiLevelType w:val="hybridMultilevel"/>
    <w:tmpl w:val="9B1AD428"/>
    <w:lvl w:ilvl="0" w:tplc="379E3B84">
      <w:numFmt w:val="bullet"/>
      <w:lvlText w:val=""/>
      <w:lvlJc w:val="left"/>
      <w:pPr>
        <w:ind w:left="862" w:hanging="360"/>
      </w:pPr>
      <w:rPr>
        <w:rFonts w:ascii="Symbol" w:eastAsiaTheme="minorHAnsi" w:hAnsi="Symbol"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42C65C09"/>
    <w:multiLevelType w:val="hybridMultilevel"/>
    <w:tmpl w:val="B4301DC4"/>
    <w:lvl w:ilvl="0" w:tplc="3312CB6C">
      <w:start w:val="1"/>
      <w:numFmt w:val="decimal"/>
      <w:lvlText w:val="%1."/>
      <w:lvlJc w:val="left"/>
      <w:pPr>
        <w:ind w:left="502" w:hanging="360"/>
      </w:pPr>
      <w:rPr>
        <w:rFonts w:hint="default"/>
        <w:b w:val="0"/>
        <w:color w:val="auto"/>
      </w:rPr>
    </w:lvl>
    <w:lvl w:ilvl="1" w:tplc="E304D062">
      <w:start w:val="1"/>
      <w:numFmt w:val="bullet"/>
      <w:lvlText w:val=""/>
      <w:lvlJc w:val="left"/>
      <w:pPr>
        <w:ind w:left="1440" w:hanging="360"/>
      </w:pPr>
      <w:rPr>
        <w:rFonts w:ascii="Symbol" w:hAnsi="Symbol" w:hint="default"/>
      </w:rPr>
    </w:lvl>
    <w:lvl w:ilvl="2" w:tplc="9DD0A23C">
      <w:start w:val="5"/>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01CF6"/>
    <w:multiLevelType w:val="hybridMultilevel"/>
    <w:tmpl w:val="E558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541722"/>
    <w:multiLevelType w:val="hybridMultilevel"/>
    <w:tmpl w:val="62B075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39A0A31"/>
    <w:multiLevelType w:val="hybridMultilevel"/>
    <w:tmpl w:val="4B00910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B014968"/>
    <w:multiLevelType w:val="hybridMultilevel"/>
    <w:tmpl w:val="E8384350"/>
    <w:lvl w:ilvl="0" w:tplc="E0F263B8">
      <w:start w:val="1"/>
      <w:numFmt w:val="decimal"/>
      <w:lvlText w:val="%1."/>
      <w:lvlJc w:val="left"/>
      <w:pPr>
        <w:ind w:left="360" w:hanging="360"/>
      </w:pPr>
      <w:rPr>
        <w:rFonts w:hint="default"/>
        <w:b w:val="0"/>
        <w:i w:val="0"/>
        <w:color w:val="auto"/>
      </w:rPr>
    </w:lvl>
    <w:lvl w:ilvl="1" w:tplc="E304D062">
      <w:start w:val="1"/>
      <w:numFmt w:val="bullet"/>
      <w:lvlText w:val=""/>
      <w:lvlJc w:val="left"/>
      <w:pPr>
        <w:ind w:left="1440" w:hanging="360"/>
      </w:pPr>
      <w:rPr>
        <w:rFonts w:ascii="Symbol" w:hAnsi="Symbol" w:hint="default"/>
      </w:rPr>
    </w:lvl>
    <w:lvl w:ilvl="2" w:tplc="9DD0A23C">
      <w:start w:val="5"/>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974B2"/>
    <w:multiLevelType w:val="hybridMultilevel"/>
    <w:tmpl w:val="3EA6E4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3"/>
  </w:num>
  <w:num w:numId="6">
    <w:abstractNumId w:val="6"/>
  </w:num>
  <w:num w:numId="7">
    <w:abstractNumId w:val="11"/>
  </w:num>
  <w:num w:numId="8">
    <w:abstractNumId w:val="13"/>
  </w:num>
  <w:num w:numId="9">
    <w:abstractNumId w:val="0"/>
  </w:num>
  <w:num w:numId="10">
    <w:abstractNumId w:val="1"/>
  </w:num>
  <w:num w:numId="11">
    <w:abstractNumId w:val="8"/>
  </w:num>
  <w:num w:numId="12">
    <w:abstractNumId w:val="2"/>
  </w:num>
  <w:num w:numId="13">
    <w:abstractNumId w:val="9"/>
  </w:num>
  <w:num w:numId="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29D"/>
    <w:rsid w:val="00000AE3"/>
    <w:rsid w:val="00033AEB"/>
    <w:rsid w:val="0007263E"/>
    <w:rsid w:val="00094413"/>
    <w:rsid w:val="000D17FC"/>
    <w:rsid w:val="000D71CA"/>
    <w:rsid w:val="000F70D4"/>
    <w:rsid w:val="00142F63"/>
    <w:rsid w:val="00162605"/>
    <w:rsid w:val="001D79EB"/>
    <w:rsid w:val="002036F0"/>
    <w:rsid w:val="0022359D"/>
    <w:rsid w:val="0023493D"/>
    <w:rsid w:val="002427B0"/>
    <w:rsid w:val="00276D8F"/>
    <w:rsid w:val="00276EFE"/>
    <w:rsid w:val="00280B43"/>
    <w:rsid w:val="00291C43"/>
    <w:rsid w:val="002C0DA3"/>
    <w:rsid w:val="002C6FD6"/>
    <w:rsid w:val="002F08F5"/>
    <w:rsid w:val="00314999"/>
    <w:rsid w:val="00321CC1"/>
    <w:rsid w:val="00363640"/>
    <w:rsid w:val="00364E08"/>
    <w:rsid w:val="00365EB5"/>
    <w:rsid w:val="00366904"/>
    <w:rsid w:val="003D3DFB"/>
    <w:rsid w:val="003E45D2"/>
    <w:rsid w:val="003F529E"/>
    <w:rsid w:val="004131FA"/>
    <w:rsid w:val="004232D9"/>
    <w:rsid w:val="0043705D"/>
    <w:rsid w:val="0046685D"/>
    <w:rsid w:val="004740D1"/>
    <w:rsid w:val="00483E48"/>
    <w:rsid w:val="0049229D"/>
    <w:rsid w:val="004A397A"/>
    <w:rsid w:val="004E1931"/>
    <w:rsid w:val="004F78CF"/>
    <w:rsid w:val="00501928"/>
    <w:rsid w:val="005119A6"/>
    <w:rsid w:val="0055440A"/>
    <w:rsid w:val="005704D4"/>
    <w:rsid w:val="005A5394"/>
    <w:rsid w:val="005C19E5"/>
    <w:rsid w:val="005C4E2E"/>
    <w:rsid w:val="005C6176"/>
    <w:rsid w:val="005D1849"/>
    <w:rsid w:val="005D6E7F"/>
    <w:rsid w:val="005E668A"/>
    <w:rsid w:val="005E70BA"/>
    <w:rsid w:val="005F27F1"/>
    <w:rsid w:val="00623314"/>
    <w:rsid w:val="00624EDE"/>
    <w:rsid w:val="0069213A"/>
    <w:rsid w:val="006973DB"/>
    <w:rsid w:val="006A3319"/>
    <w:rsid w:val="006D508A"/>
    <w:rsid w:val="006E6076"/>
    <w:rsid w:val="00751A96"/>
    <w:rsid w:val="00762C96"/>
    <w:rsid w:val="00774E2C"/>
    <w:rsid w:val="007A7674"/>
    <w:rsid w:val="007D5D47"/>
    <w:rsid w:val="0087497E"/>
    <w:rsid w:val="00896490"/>
    <w:rsid w:val="008A477D"/>
    <w:rsid w:val="008B5533"/>
    <w:rsid w:val="008E514C"/>
    <w:rsid w:val="00915C3C"/>
    <w:rsid w:val="009267B4"/>
    <w:rsid w:val="009308B8"/>
    <w:rsid w:val="009337BD"/>
    <w:rsid w:val="009433FD"/>
    <w:rsid w:val="009B4FC3"/>
    <w:rsid w:val="009C10FD"/>
    <w:rsid w:val="00A35F25"/>
    <w:rsid w:val="00A60F99"/>
    <w:rsid w:val="00B1149F"/>
    <w:rsid w:val="00B6091D"/>
    <w:rsid w:val="00B634FB"/>
    <w:rsid w:val="00B65E78"/>
    <w:rsid w:val="00B77042"/>
    <w:rsid w:val="00B8727B"/>
    <w:rsid w:val="00B9501A"/>
    <w:rsid w:val="00BB73DE"/>
    <w:rsid w:val="00BE1709"/>
    <w:rsid w:val="00C02ABD"/>
    <w:rsid w:val="00C033F5"/>
    <w:rsid w:val="00C078BD"/>
    <w:rsid w:val="00C274D5"/>
    <w:rsid w:val="00C374F9"/>
    <w:rsid w:val="00C70ED6"/>
    <w:rsid w:val="00C91EDB"/>
    <w:rsid w:val="00C9298D"/>
    <w:rsid w:val="00CA0D0D"/>
    <w:rsid w:val="00CA2C64"/>
    <w:rsid w:val="00CE7605"/>
    <w:rsid w:val="00CF2404"/>
    <w:rsid w:val="00D01456"/>
    <w:rsid w:val="00D34AB7"/>
    <w:rsid w:val="00D46E34"/>
    <w:rsid w:val="00E64E7C"/>
    <w:rsid w:val="00E93379"/>
    <w:rsid w:val="00E976B0"/>
    <w:rsid w:val="00EB2AF4"/>
    <w:rsid w:val="00EC43CD"/>
    <w:rsid w:val="00EC6F0E"/>
    <w:rsid w:val="00F21E48"/>
    <w:rsid w:val="00F45D09"/>
    <w:rsid w:val="00F67AD2"/>
    <w:rsid w:val="00F92B49"/>
    <w:rsid w:val="00FB1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745"/>
  <w15:docId w15:val="{E70FC09C-7A58-4A82-BCB5-C18379EE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9D"/>
    <w:pPr>
      <w:spacing w:before="77" w:after="113" w:line="250" w:lineRule="exact"/>
    </w:pPr>
    <w:rPr>
      <w:rFonts w:ascii="Arial" w:hAnsi="Arial" w:cs="Times New Roman"/>
      <w:sz w:val="20"/>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ffeyTitle2Blue">
    <w:name w:val="Coffey Title 2 Blue"/>
    <w:basedOn w:val="Normal"/>
    <w:next w:val="Normal"/>
    <w:qFormat/>
    <w:rsid w:val="0049229D"/>
    <w:pPr>
      <w:keepNext/>
      <w:spacing w:line="250" w:lineRule="atLeast"/>
    </w:pPr>
    <w:rPr>
      <w:rFonts w:cs="Arial"/>
      <w:b/>
      <w:color w:val="ED7D31" w:themeColor="accent2"/>
    </w:rPr>
  </w:style>
  <w:style w:type="paragraph" w:styleId="Paragraphedeliste">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ParagraphedelisteCar"/>
    <w:uiPriority w:val="34"/>
    <w:qFormat/>
    <w:rsid w:val="0049229D"/>
    <w:pPr>
      <w:ind w:left="720"/>
      <w:contextualSpacing/>
    </w:pPr>
  </w:style>
  <w:style w:type="paragraph" w:customStyle="1" w:styleId="CoffeyParagraph">
    <w:name w:val="Coffey Paragraph"/>
    <w:basedOn w:val="Normal"/>
    <w:link w:val="CoffeyParagraphChar"/>
    <w:qFormat/>
    <w:rsid w:val="0049229D"/>
    <w:pPr>
      <w:spacing w:line="250" w:lineRule="atLeast"/>
    </w:pPr>
  </w:style>
  <w:style w:type="character" w:customStyle="1" w:styleId="CoffeyParagraphChar">
    <w:name w:val="Coffey Paragraph Char"/>
    <w:basedOn w:val="Policepardfaut"/>
    <w:link w:val="CoffeyParagraph"/>
    <w:rsid w:val="0049229D"/>
    <w:rPr>
      <w:rFonts w:ascii="Arial" w:hAnsi="Arial" w:cs="Times New Roman"/>
      <w:sz w:val="20"/>
      <w:szCs w:val="24"/>
      <w:lang w:val="en-GB"/>
    </w:rPr>
  </w:style>
  <w:style w:type="paragraph" w:styleId="Textedebulles">
    <w:name w:val="Balloon Text"/>
    <w:basedOn w:val="Normal"/>
    <w:link w:val="TextedebullesCar"/>
    <w:uiPriority w:val="99"/>
    <w:semiHidden/>
    <w:unhideWhenUsed/>
    <w:rsid w:val="004232D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32D9"/>
    <w:rPr>
      <w:rFonts w:ascii="Segoe UI" w:hAnsi="Segoe UI" w:cs="Segoe UI"/>
      <w:sz w:val="18"/>
      <w:szCs w:val="18"/>
      <w:lang w:val="en-GB"/>
    </w:rPr>
  </w:style>
  <w:style w:type="paragraph" w:styleId="En-tte">
    <w:name w:val="header"/>
    <w:basedOn w:val="Normal"/>
    <w:link w:val="En-tteCar"/>
    <w:uiPriority w:val="99"/>
    <w:unhideWhenUsed/>
    <w:rsid w:val="00896490"/>
    <w:pPr>
      <w:tabs>
        <w:tab w:val="center" w:pos="4536"/>
        <w:tab w:val="right" w:pos="9072"/>
      </w:tabs>
      <w:spacing w:before="0" w:after="0" w:line="240" w:lineRule="auto"/>
    </w:pPr>
  </w:style>
  <w:style w:type="character" w:customStyle="1" w:styleId="En-tteCar">
    <w:name w:val="En-tête Car"/>
    <w:basedOn w:val="Policepardfaut"/>
    <w:link w:val="En-tte"/>
    <w:uiPriority w:val="99"/>
    <w:rsid w:val="00896490"/>
    <w:rPr>
      <w:rFonts w:ascii="Arial" w:hAnsi="Arial" w:cs="Times New Roman"/>
      <w:sz w:val="20"/>
      <w:szCs w:val="24"/>
      <w:lang w:val="en-GB"/>
    </w:rPr>
  </w:style>
  <w:style w:type="paragraph" w:styleId="Pieddepage">
    <w:name w:val="footer"/>
    <w:basedOn w:val="Normal"/>
    <w:link w:val="PieddepageCar"/>
    <w:uiPriority w:val="99"/>
    <w:unhideWhenUsed/>
    <w:rsid w:val="0089649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96490"/>
    <w:rPr>
      <w:rFonts w:ascii="Arial" w:hAnsi="Arial" w:cs="Times New Roman"/>
      <w:sz w:val="20"/>
      <w:szCs w:val="24"/>
      <w:lang w:val="en-GB"/>
    </w:rPr>
  </w:style>
  <w:style w:type="character" w:styleId="Marquedecommentaire">
    <w:name w:val="annotation reference"/>
    <w:basedOn w:val="Policepardfaut"/>
    <w:uiPriority w:val="99"/>
    <w:unhideWhenUsed/>
    <w:rsid w:val="00B65E78"/>
    <w:rPr>
      <w:sz w:val="16"/>
      <w:szCs w:val="16"/>
    </w:rPr>
  </w:style>
  <w:style w:type="paragraph" w:styleId="Commentaire">
    <w:name w:val="annotation text"/>
    <w:aliases w:val="Char2"/>
    <w:basedOn w:val="Normal"/>
    <w:link w:val="CommentaireCar"/>
    <w:unhideWhenUsed/>
    <w:rsid w:val="00B65E78"/>
    <w:pPr>
      <w:spacing w:line="240" w:lineRule="auto"/>
    </w:pPr>
    <w:rPr>
      <w:szCs w:val="20"/>
    </w:rPr>
  </w:style>
  <w:style w:type="character" w:customStyle="1" w:styleId="CommentaireCar">
    <w:name w:val="Commentaire Car"/>
    <w:aliases w:val="Char2 Car"/>
    <w:basedOn w:val="Policepardfaut"/>
    <w:link w:val="Commentaire"/>
    <w:rsid w:val="00B65E78"/>
    <w:rPr>
      <w:rFonts w:ascii="Arial"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B77042"/>
    <w:rPr>
      <w:b/>
      <w:bCs/>
    </w:rPr>
  </w:style>
  <w:style w:type="character" w:customStyle="1" w:styleId="ObjetducommentaireCar">
    <w:name w:val="Objet du commentaire Car"/>
    <w:basedOn w:val="CommentaireCar"/>
    <w:link w:val="Objetducommentaire"/>
    <w:uiPriority w:val="99"/>
    <w:semiHidden/>
    <w:rsid w:val="00B77042"/>
    <w:rPr>
      <w:rFonts w:ascii="Arial" w:hAnsi="Arial" w:cs="Times New Roman"/>
      <w:b/>
      <w:bCs/>
      <w:sz w:val="20"/>
      <w:szCs w:val="20"/>
      <w:lang w:val="en-GB"/>
    </w:rPr>
  </w:style>
  <w:style w:type="table" w:styleId="Grilledutableau">
    <w:name w:val="Table Grid"/>
    <w:basedOn w:val="TableauNormal"/>
    <w:uiPriority w:val="39"/>
    <w:rsid w:val="0069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1st level - Bullet List Paragraph Car,Paragrafo elenco Car,List Paragraph1 Car,List Paragraph11 Car,Lettre d'introduction Car,Medium Grid 1 - Accent 21 Car,Normal bullet 2 Car,Bullet list Car,Numbered List Car,Reference list Car"/>
    <w:basedOn w:val="Policepardfaut"/>
    <w:link w:val="Paragraphedeliste"/>
    <w:uiPriority w:val="34"/>
    <w:qFormat/>
    <w:locked/>
    <w:rsid w:val="000F70D4"/>
    <w:rPr>
      <w:rFonts w:ascii="Arial" w:hAnsi="Arial" w:cs="Times New Roman"/>
      <w:sz w:val="20"/>
      <w:szCs w:val="24"/>
      <w:lang w:val="en-GB"/>
    </w:rPr>
  </w:style>
  <w:style w:type="paragraph" w:customStyle="1" w:styleId="En-tete">
    <w:name w:val="En-tete"/>
    <w:basedOn w:val="Sous-titre"/>
    <w:link w:val="En-teteCar"/>
    <w:qFormat/>
    <w:rsid w:val="002F08F5"/>
    <w:pPr>
      <w:spacing w:after="120"/>
      <w:outlineLvl w:val="0"/>
    </w:pPr>
    <w:rPr>
      <w:rFonts w:ascii="Arial" w:hAnsi="Arial" w:cs="Arial"/>
      <w:b/>
      <w:color w:val="002060"/>
      <w:sz w:val="20"/>
    </w:rPr>
  </w:style>
  <w:style w:type="character" w:customStyle="1" w:styleId="En-teteCar">
    <w:name w:val="En-tete Car"/>
    <w:basedOn w:val="Sous-titreCar"/>
    <w:link w:val="En-tete"/>
    <w:rsid w:val="002F08F5"/>
    <w:rPr>
      <w:rFonts w:ascii="Arial" w:eastAsiaTheme="minorEastAsia" w:hAnsi="Arial" w:cs="Arial"/>
      <w:b/>
      <w:color w:val="002060"/>
      <w:spacing w:val="15"/>
      <w:sz w:val="20"/>
      <w:lang w:val="en-GB"/>
    </w:rPr>
  </w:style>
  <w:style w:type="paragraph" w:styleId="Sous-titre">
    <w:name w:val="Subtitle"/>
    <w:basedOn w:val="Normal"/>
    <w:next w:val="Normal"/>
    <w:link w:val="Sous-titreCar"/>
    <w:uiPriority w:val="11"/>
    <w:qFormat/>
    <w:rsid w:val="002F08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2F08F5"/>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434">
      <w:bodyDiv w:val="1"/>
      <w:marLeft w:val="0"/>
      <w:marRight w:val="0"/>
      <w:marTop w:val="0"/>
      <w:marBottom w:val="0"/>
      <w:divBdr>
        <w:top w:val="none" w:sz="0" w:space="0" w:color="auto"/>
        <w:left w:val="none" w:sz="0" w:space="0" w:color="auto"/>
        <w:bottom w:val="none" w:sz="0" w:space="0" w:color="auto"/>
        <w:right w:val="none" w:sz="0" w:space="0" w:color="auto"/>
      </w:divBdr>
    </w:div>
    <w:div w:id="83962775">
      <w:bodyDiv w:val="1"/>
      <w:marLeft w:val="0"/>
      <w:marRight w:val="0"/>
      <w:marTop w:val="0"/>
      <w:marBottom w:val="0"/>
      <w:divBdr>
        <w:top w:val="none" w:sz="0" w:space="0" w:color="auto"/>
        <w:left w:val="none" w:sz="0" w:space="0" w:color="auto"/>
        <w:bottom w:val="none" w:sz="0" w:space="0" w:color="auto"/>
        <w:right w:val="none" w:sz="0" w:space="0" w:color="auto"/>
      </w:divBdr>
    </w:div>
    <w:div w:id="103112877">
      <w:bodyDiv w:val="1"/>
      <w:marLeft w:val="0"/>
      <w:marRight w:val="0"/>
      <w:marTop w:val="0"/>
      <w:marBottom w:val="0"/>
      <w:divBdr>
        <w:top w:val="none" w:sz="0" w:space="0" w:color="auto"/>
        <w:left w:val="none" w:sz="0" w:space="0" w:color="auto"/>
        <w:bottom w:val="none" w:sz="0" w:space="0" w:color="auto"/>
        <w:right w:val="none" w:sz="0" w:space="0" w:color="auto"/>
      </w:divBdr>
    </w:div>
    <w:div w:id="139881319">
      <w:bodyDiv w:val="1"/>
      <w:marLeft w:val="0"/>
      <w:marRight w:val="0"/>
      <w:marTop w:val="0"/>
      <w:marBottom w:val="0"/>
      <w:divBdr>
        <w:top w:val="none" w:sz="0" w:space="0" w:color="auto"/>
        <w:left w:val="none" w:sz="0" w:space="0" w:color="auto"/>
        <w:bottom w:val="none" w:sz="0" w:space="0" w:color="auto"/>
        <w:right w:val="none" w:sz="0" w:space="0" w:color="auto"/>
      </w:divBdr>
    </w:div>
    <w:div w:id="250285620">
      <w:bodyDiv w:val="1"/>
      <w:marLeft w:val="0"/>
      <w:marRight w:val="0"/>
      <w:marTop w:val="0"/>
      <w:marBottom w:val="0"/>
      <w:divBdr>
        <w:top w:val="none" w:sz="0" w:space="0" w:color="auto"/>
        <w:left w:val="none" w:sz="0" w:space="0" w:color="auto"/>
        <w:bottom w:val="none" w:sz="0" w:space="0" w:color="auto"/>
        <w:right w:val="none" w:sz="0" w:space="0" w:color="auto"/>
      </w:divBdr>
    </w:div>
    <w:div w:id="254290804">
      <w:bodyDiv w:val="1"/>
      <w:marLeft w:val="0"/>
      <w:marRight w:val="0"/>
      <w:marTop w:val="0"/>
      <w:marBottom w:val="0"/>
      <w:divBdr>
        <w:top w:val="none" w:sz="0" w:space="0" w:color="auto"/>
        <w:left w:val="none" w:sz="0" w:space="0" w:color="auto"/>
        <w:bottom w:val="none" w:sz="0" w:space="0" w:color="auto"/>
        <w:right w:val="none" w:sz="0" w:space="0" w:color="auto"/>
      </w:divBdr>
    </w:div>
    <w:div w:id="393628847">
      <w:bodyDiv w:val="1"/>
      <w:marLeft w:val="0"/>
      <w:marRight w:val="0"/>
      <w:marTop w:val="0"/>
      <w:marBottom w:val="0"/>
      <w:divBdr>
        <w:top w:val="none" w:sz="0" w:space="0" w:color="auto"/>
        <w:left w:val="none" w:sz="0" w:space="0" w:color="auto"/>
        <w:bottom w:val="none" w:sz="0" w:space="0" w:color="auto"/>
        <w:right w:val="none" w:sz="0" w:space="0" w:color="auto"/>
      </w:divBdr>
    </w:div>
    <w:div w:id="425348811">
      <w:bodyDiv w:val="1"/>
      <w:marLeft w:val="0"/>
      <w:marRight w:val="0"/>
      <w:marTop w:val="0"/>
      <w:marBottom w:val="0"/>
      <w:divBdr>
        <w:top w:val="none" w:sz="0" w:space="0" w:color="auto"/>
        <w:left w:val="none" w:sz="0" w:space="0" w:color="auto"/>
        <w:bottom w:val="none" w:sz="0" w:space="0" w:color="auto"/>
        <w:right w:val="none" w:sz="0" w:space="0" w:color="auto"/>
      </w:divBdr>
    </w:div>
    <w:div w:id="818958359">
      <w:bodyDiv w:val="1"/>
      <w:marLeft w:val="0"/>
      <w:marRight w:val="0"/>
      <w:marTop w:val="0"/>
      <w:marBottom w:val="0"/>
      <w:divBdr>
        <w:top w:val="none" w:sz="0" w:space="0" w:color="auto"/>
        <w:left w:val="none" w:sz="0" w:space="0" w:color="auto"/>
        <w:bottom w:val="none" w:sz="0" w:space="0" w:color="auto"/>
        <w:right w:val="none" w:sz="0" w:space="0" w:color="auto"/>
      </w:divBdr>
    </w:div>
    <w:div w:id="1848253188">
      <w:bodyDiv w:val="1"/>
      <w:marLeft w:val="0"/>
      <w:marRight w:val="0"/>
      <w:marTop w:val="0"/>
      <w:marBottom w:val="0"/>
      <w:divBdr>
        <w:top w:val="none" w:sz="0" w:space="0" w:color="auto"/>
        <w:left w:val="none" w:sz="0" w:space="0" w:color="auto"/>
        <w:bottom w:val="none" w:sz="0" w:space="0" w:color="auto"/>
        <w:right w:val="none" w:sz="0" w:space="0" w:color="auto"/>
      </w:divBdr>
      <w:divsChild>
        <w:div w:id="1173838263">
          <w:marLeft w:val="0"/>
          <w:marRight w:val="0"/>
          <w:marTop w:val="0"/>
          <w:marBottom w:val="0"/>
          <w:divBdr>
            <w:top w:val="none" w:sz="0" w:space="0" w:color="auto"/>
            <w:left w:val="none" w:sz="0" w:space="0" w:color="auto"/>
            <w:bottom w:val="none" w:sz="0" w:space="0" w:color="auto"/>
            <w:right w:val="none" w:sz="0" w:space="0" w:color="auto"/>
          </w:divBdr>
          <w:divsChild>
            <w:div w:id="1287925935">
              <w:marLeft w:val="0"/>
              <w:marRight w:val="0"/>
              <w:marTop w:val="0"/>
              <w:marBottom w:val="0"/>
              <w:divBdr>
                <w:top w:val="none" w:sz="0" w:space="0" w:color="auto"/>
                <w:left w:val="none" w:sz="0" w:space="0" w:color="auto"/>
                <w:bottom w:val="none" w:sz="0" w:space="0" w:color="auto"/>
                <w:right w:val="none" w:sz="0" w:space="0" w:color="auto"/>
              </w:divBdr>
              <w:divsChild>
                <w:div w:id="100808259">
                  <w:marLeft w:val="0"/>
                  <w:marRight w:val="0"/>
                  <w:marTop w:val="0"/>
                  <w:marBottom w:val="0"/>
                  <w:divBdr>
                    <w:top w:val="none" w:sz="0" w:space="0" w:color="auto"/>
                    <w:left w:val="none" w:sz="0" w:space="0" w:color="auto"/>
                    <w:bottom w:val="none" w:sz="0" w:space="0" w:color="auto"/>
                    <w:right w:val="none" w:sz="0" w:space="0" w:color="auto"/>
                  </w:divBdr>
                  <w:divsChild>
                    <w:div w:id="534581539">
                      <w:marLeft w:val="0"/>
                      <w:marRight w:val="0"/>
                      <w:marTop w:val="0"/>
                      <w:marBottom w:val="0"/>
                      <w:divBdr>
                        <w:top w:val="none" w:sz="0" w:space="0" w:color="auto"/>
                        <w:left w:val="none" w:sz="0" w:space="0" w:color="auto"/>
                        <w:bottom w:val="none" w:sz="0" w:space="0" w:color="auto"/>
                        <w:right w:val="none" w:sz="0" w:space="0" w:color="auto"/>
                      </w:divBdr>
                      <w:divsChild>
                        <w:div w:id="1751387918">
                          <w:marLeft w:val="-15"/>
                          <w:marRight w:val="0"/>
                          <w:marTop w:val="0"/>
                          <w:marBottom w:val="0"/>
                          <w:divBdr>
                            <w:top w:val="none" w:sz="0" w:space="0" w:color="auto"/>
                            <w:left w:val="none" w:sz="0" w:space="0" w:color="auto"/>
                            <w:bottom w:val="none" w:sz="0" w:space="0" w:color="auto"/>
                            <w:right w:val="none" w:sz="0" w:space="0" w:color="auto"/>
                          </w:divBdr>
                          <w:divsChild>
                            <w:div w:id="970017233">
                              <w:marLeft w:val="0"/>
                              <w:marRight w:val="0"/>
                              <w:marTop w:val="0"/>
                              <w:marBottom w:val="0"/>
                              <w:divBdr>
                                <w:top w:val="none" w:sz="0" w:space="0" w:color="auto"/>
                                <w:left w:val="none" w:sz="0" w:space="0" w:color="auto"/>
                                <w:bottom w:val="none" w:sz="0" w:space="0" w:color="auto"/>
                                <w:right w:val="none" w:sz="0" w:space="0" w:color="auto"/>
                              </w:divBdr>
                              <w:divsChild>
                                <w:div w:id="1858931934">
                                  <w:marLeft w:val="0"/>
                                  <w:marRight w:val="0"/>
                                  <w:marTop w:val="0"/>
                                  <w:marBottom w:val="0"/>
                                  <w:divBdr>
                                    <w:top w:val="none" w:sz="0" w:space="0" w:color="auto"/>
                                    <w:left w:val="none" w:sz="0" w:space="0" w:color="auto"/>
                                    <w:bottom w:val="none" w:sz="0" w:space="0" w:color="auto"/>
                                    <w:right w:val="none" w:sz="0" w:space="0" w:color="auto"/>
                                  </w:divBdr>
                                  <w:divsChild>
                                    <w:div w:id="233393384">
                                      <w:marLeft w:val="0"/>
                                      <w:marRight w:val="-15"/>
                                      <w:marTop w:val="0"/>
                                      <w:marBottom w:val="0"/>
                                      <w:divBdr>
                                        <w:top w:val="none" w:sz="0" w:space="0" w:color="auto"/>
                                        <w:left w:val="none" w:sz="0" w:space="0" w:color="auto"/>
                                        <w:bottom w:val="none" w:sz="0" w:space="0" w:color="auto"/>
                                        <w:right w:val="none" w:sz="0" w:space="0" w:color="auto"/>
                                      </w:divBdr>
                                      <w:divsChild>
                                        <w:div w:id="1739286185">
                                          <w:marLeft w:val="0"/>
                                          <w:marRight w:val="0"/>
                                          <w:marTop w:val="0"/>
                                          <w:marBottom w:val="0"/>
                                          <w:divBdr>
                                            <w:top w:val="none" w:sz="0" w:space="0" w:color="auto"/>
                                            <w:left w:val="none" w:sz="0" w:space="0" w:color="auto"/>
                                            <w:bottom w:val="none" w:sz="0" w:space="0" w:color="auto"/>
                                            <w:right w:val="none" w:sz="0" w:space="0" w:color="auto"/>
                                          </w:divBdr>
                                          <w:divsChild>
                                            <w:div w:id="1388844029">
                                              <w:marLeft w:val="0"/>
                                              <w:marRight w:val="0"/>
                                              <w:marTop w:val="0"/>
                                              <w:marBottom w:val="0"/>
                                              <w:divBdr>
                                                <w:top w:val="none" w:sz="0" w:space="0" w:color="auto"/>
                                                <w:left w:val="none" w:sz="0" w:space="0" w:color="auto"/>
                                                <w:bottom w:val="none" w:sz="0" w:space="0" w:color="auto"/>
                                                <w:right w:val="none" w:sz="0" w:space="0" w:color="auto"/>
                                              </w:divBdr>
                                              <w:divsChild>
                                                <w:div w:id="969211959">
                                                  <w:marLeft w:val="-270"/>
                                                  <w:marRight w:val="0"/>
                                                  <w:marTop w:val="0"/>
                                                  <w:marBottom w:val="0"/>
                                                  <w:divBdr>
                                                    <w:top w:val="none" w:sz="0" w:space="0" w:color="auto"/>
                                                    <w:left w:val="none" w:sz="0" w:space="0" w:color="auto"/>
                                                    <w:bottom w:val="none" w:sz="0" w:space="0" w:color="auto"/>
                                                    <w:right w:val="none" w:sz="0" w:space="0" w:color="auto"/>
                                                  </w:divBdr>
                                                  <w:divsChild>
                                                    <w:div w:id="712583409">
                                                      <w:marLeft w:val="0"/>
                                                      <w:marRight w:val="0"/>
                                                      <w:marTop w:val="0"/>
                                                      <w:marBottom w:val="0"/>
                                                      <w:divBdr>
                                                        <w:top w:val="none" w:sz="0" w:space="0" w:color="auto"/>
                                                        <w:left w:val="none" w:sz="0" w:space="0" w:color="auto"/>
                                                        <w:bottom w:val="none" w:sz="0" w:space="0" w:color="auto"/>
                                                        <w:right w:val="none" w:sz="0" w:space="0" w:color="auto"/>
                                                      </w:divBdr>
                                                      <w:divsChild>
                                                        <w:div w:id="249122075">
                                                          <w:marLeft w:val="0"/>
                                                          <w:marRight w:val="0"/>
                                                          <w:marTop w:val="0"/>
                                                          <w:marBottom w:val="0"/>
                                                          <w:divBdr>
                                                            <w:top w:val="none" w:sz="0" w:space="0" w:color="auto"/>
                                                            <w:left w:val="none" w:sz="0" w:space="0" w:color="auto"/>
                                                            <w:bottom w:val="none" w:sz="0" w:space="0" w:color="auto"/>
                                                            <w:right w:val="none" w:sz="0" w:space="0" w:color="auto"/>
                                                          </w:divBdr>
                                                          <w:divsChild>
                                                            <w:div w:id="1528060027">
                                                              <w:marLeft w:val="0"/>
                                                              <w:marRight w:val="0"/>
                                                              <w:marTop w:val="0"/>
                                                              <w:marBottom w:val="0"/>
                                                              <w:divBdr>
                                                                <w:top w:val="none" w:sz="0" w:space="0" w:color="auto"/>
                                                                <w:left w:val="none" w:sz="0" w:space="0" w:color="auto"/>
                                                                <w:bottom w:val="none" w:sz="0" w:space="0" w:color="auto"/>
                                                                <w:right w:val="none" w:sz="0" w:space="0" w:color="auto"/>
                                                              </w:divBdr>
                                                              <w:divsChild>
                                                                <w:div w:id="628365670">
                                                                  <w:marLeft w:val="0"/>
                                                                  <w:marRight w:val="0"/>
                                                                  <w:marTop w:val="0"/>
                                                                  <w:marBottom w:val="0"/>
                                                                  <w:divBdr>
                                                                    <w:top w:val="none" w:sz="0" w:space="0" w:color="auto"/>
                                                                    <w:left w:val="none" w:sz="0" w:space="0" w:color="auto"/>
                                                                    <w:bottom w:val="none" w:sz="0" w:space="0" w:color="auto"/>
                                                                    <w:right w:val="none" w:sz="0" w:space="0" w:color="auto"/>
                                                                  </w:divBdr>
                                                                  <w:divsChild>
                                                                    <w:div w:id="272707728">
                                                                      <w:marLeft w:val="0"/>
                                                                      <w:marRight w:val="0"/>
                                                                      <w:marTop w:val="0"/>
                                                                      <w:marBottom w:val="0"/>
                                                                      <w:divBdr>
                                                                        <w:top w:val="none" w:sz="0" w:space="0" w:color="auto"/>
                                                                        <w:left w:val="none" w:sz="0" w:space="0" w:color="auto"/>
                                                                        <w:bottom w:val="none" w:sz="0" w:space="0" w:color="auto"/>
                                                                        <w:right w:val="none" w:sz="0" w:space="0" w:color="auto"/>
                                                                      </w:divBdr>
                                                                      <w:divsChild>
                                                                        <w:div w:id="547573679">
                                                                          <w:marLeft w:val="0"/>
                                                                          <w:marRight w:val="0"/>
                                                                          <w:marTop w:val="0"/>
                                                                          <w:marBottom w:val="0"/>
                                                                          <w:divBdr>
                                                                            <w:top w:val="none" w:sz="0" w:space="0" w:color="auto"/>
                                                                            <w:left w:val="none" w:sz="0" w:space="0" w:color="auto"/>
                                                                            <w:bottom w:val="none" w:sz="0" w:space="0" w:color="auto"/>
                                                                            <w:right w:val="none" w:sz="0" w:space="0" w:color="auto"/>
                                                                          </w:divBdr>
                                                                          <w:divsChild>
                                                                            <w:div w:id="1903132245">
                                                                              <w:marLeft w:val="0"/>
                                                                              <w:marRight w:val="0"/>
                                                                              <w:marTop w:val="0"/>
                                                                              <w:marBottom w:val="0"/>
                                                                              <w:divBdr>
                                                                                <w:top w:val="none" w:sz="0" w:space="0" w:color="auto"/>
                                                                                <w:left w:val="none" w:sz="0" w:space="0" w:color="auto"/>
                                                                                <w:bottom w:val="none" w:sz="0" w:space="0" w:color="auto"/>
                                                                                <w:right w:val="none" w:sz="0" w:space="0" w:color="auto"/>
                                                                              </w:divBdr>
                                                                              <w:divsChild>
                                                                                <w:div w:id="276982591">
                                                                                  <w:marLeft w:val="0"/>
                                                                                  <w:marRight w:val="0"/>
                                                                                  <w:marTop w:val="0"/>
                                                                                  <w:marBottom w:val="0"/>
                                                                                  <w:divBdr>
                                                                                    <w:top w:val="none" w:sz="0" w:space="0" w:color="auto"/>
                                                                                    <w:left w:val="none" w:sz="0" w:space="0" w:color="auto"/>
                                                                                    <w:bottom w:val="none" w:sz="0" w:space="0" w:color="auto"/>
                                                                                    <w:right w:val="none" w:sz="0" w:space="0" w:color="auto"/>
                                                                                  </w:divBdr>
                                                                                  <w:divsChild>
                                                                                    <w:div w:id="972716955">
                                                                                      <w:marLeft w:val="0"/>
                                                                                      <w:marRight w:val="0"/>
                                                                                      <w:marTop w:val="0"/>
                                                                                      <w:marBottom w:val="0"/>
                                                                                      <w:divBdr>
                                                                                        <w:top w:val="single" w:sz="6" w:space="0" w:color="DDDFE2"/>
                                                                                        <w:left w:val="single" w:sz="6" w:space="0" w:color="DDDFE2"/>
                                                                                        <w:bottom w:val="single" w:sz="6" w:space="0" w:color="DDDFE2"/>
                                                                                        <w:right w:val="single" w:sz="6" w:space="0" w:color="DDDFE2"/>
                                                                                      </w:divBdr>
                                                                                      <w:divsChild>
                                                                                        <w:div w:id="81608106">
                                                                                          <w:marLeft w:val="0"/>
                                                                                          <w:marRight w:val="0"/>
                                                                                          <w:marTop w:val="0"/>
                                                                                          <w:marBottom w:val="0"/>
                                                                                          <w:divBdr>
                                                                                            <w:top w:val="none" w:sz="0" w:space="0" w:color="auto"/>
                                                                                            <w:left w:val="none" w:sz="0" w:space="0" w:color="auto"/>
                                                                                            <w:bottom w:val="none" w:sz="0" w:space="0" w:color="auto"/>
                                                                                            <w:right w:val="none" w:sz="0" w:space="0" w:color="auto"/>
                                                                                          </w:divBdr>
                                                                                          <w:divsChild>
                                                                                            <w:div w:id="1479298527">
                                                                                              <w:marLeft w:val="0"/>
                                                                                              <w:marRight w:val="0"/>
                                                                                              <w:marTop w:val="0"/>
                                                                                              <w:marBottom w:val="0"/>
                                                                                              <w:divBdr>
                                                                                                <w:top w:val="none" w:sz="0" w:space="0" w:color="auto"/>
                                                                                                <w:left w:val="none" w:sz="0" w:space="0" w:color="auto"/>
                                                                                                <w:bottom w:val="none" w:sz="0" w:space="0" w:color="auto"/>
                                                                                                <w:right w:val="none" w:sz="0" w:space="0" w:color="auto"/>
                                                                                              </w:divBdr>
                                                                                              <w:divsChild>
                                                                                                <w:div w:id="438451196">
                                                                                                  <w:marLeft w:val="0"/>
                                                                                                  <w:marRight w:val="0"/>
                                                                                                  <w:marTop w:val="0"/>
                                                                                                  <w:marBottom w:val="0"/>
                                                                                                  <w:divBdr>
                                                                                                    <w:top w:val="none" w:sz="0" w:space="0" w:color="auto"/>
                                                                                                    <w:left w:val="none" w:sz="0" w:space="0" w:color="auto"/>
                                                                                                    <w:bottom w:val="none" w:sz="0" w:space="0" w:color="auto"/>
                                                                                                    <w:right w:val="none" w:sz="0" w:space="0" w:color="auto"/>
                                                                                                  </w:divBdr>
                                                                                                  <w:divsChild>
                                                                                                    <w:div w:id="52778337">
                                                                                                      <w:marLeft w:val="0"/>
                                                                                                      <w:marRight w:val="0"/>
                                                                                                      <w:marTop w:val="0"/>
                                                                                                      <w:marBottom w:val="0"/>
                                                                                                      <w:divBdr>
                                                                                                        <w:top w:val="none" w:sz="0" w:space="0" w:color="auto"/>
                                                                                                        <w:left w:val="none" w:sz="0" w:space="0" w:color="auto"/>
                                                                                                        <w:bottom w:val="none" w:sz="0" w:space="0" w:color="auto"/>
                                                                                                        <w:right w:val="none" w:sz="0" w:space="0" w:color="auto"/>
                                                                                                      </w:divBdr>
                                                                                                      <w:divsChild>
                                                                                                        <w:div w:id="163666700">
                                                                                                          <w:marLeft w:val="0"/>
                                                                                                          <w:marRight w:val="0"/>
                                                                                                          <w:marTop w:val="0"/>
                                                                                                          <w:marBottom w:val="0"/>
                                                                                                          <w:divBdr>
                                                                                                            <w:top w:val="none" w:sz="0" w:space="0" w:color="auto"/>
                                                                                                            <w:left w:val="none" w:sz="0" w:space="0" w:color="auto"/>
                                                                                                            <w:bottom w:val="none" w:sz="0" w:space="0" w:color="auto"/>
                                                                                                            <w:right w:val="none" w:sz="0" w:space="0" w:color="auto"/>
                                                                                                          </w:divBdr>
                                                                                                          <w:divsChild>
                                                                                                            <w:div w:id="34165185">
                                                                                                              <w:marLeft w:val="0"/>
                                                                                                              <w:marRight w:val="0"/>
                                                                                                              <w:marTop w:val="0"/>
                                                                                                              <w:marBottom w:val="0"/>
                                                                                                              <w:divBdr>
                                                                                                                <w:top w:val="none" w:sz="0" w:space="0" w:color="auto"/>
                                                                                                                <w:left w:val="none" w:sz="0" w:space="0" w:color="auto"/>
                                                                                                                <w:bottom w:val="none" w:sz="0" w:space="0" w:color="auto"/>
                                                                                                                <w:right w:val="none" w:sz="0" w:space="0" w:color="auto"/>
                                                                                                              </w:divBdr>
                                                                                                              <w:divsChild>
                                                                                                                <w:div w:id="68164530">
                                                                                                                  <w:marLeft w:val="0"/>
                                                                                                                  <w:marRight w:val="0"/>
                                                                                                                  <w:marTop w:val="0"/>
                                                                                                                  <w:marBottom w:val="0"/>
                                                                                                                  <w:divBdr>
                                                                                                                    <w:top w:val="none" w:sz="0" w:space="0" w:color="auto"/>
                                                                                                                    <w:left w:val="none" w:sz="0" w:space="0" w:color="auto"/>
                                                                                                                    <w:bottom w:val="none" w:sz="0" w:space="0" w:color="auto"/>
                                                                                                                    <w:right w:val="none" w:sz="0" w:space="0" w:color="auto"/>
                                                                                                                  </w:divBdr>
                                                                                                                  <w:divsChild>
                                                                                                                    <w:div w:id="282159011">
                                                                                                                      <w:marLeft w:val="0"/>
                                                                                                                      <w:marRight w:val="0"/>
                                                                                                                      <w:marTop w:val="0"/>
                                                                                                                      <w:marBottom w:val="0"/>
                                                                                                                      <w:divBdr>
                                                                                                                        <w:top w:val="none" w:sz="0" w:space="0" w:color="auto"/>
                                                                                                                        <w:left w:val="none" w:sz="0" w:space="0" w:color="auto"/>
                                                                                                                        <w:bottom w:val="none" w:sz="0" w:space="0" w:color="auto"/>
                                                                                                                        <w:right w:val="none" w:sz="0" w:space="0" w:color="auto"/>
                                                                                                                      </w:divBdr>
                                                                                                                      <w:divsChild>
                                                                                                                        <w:div w:id="1467746735">
                                                                                                                          <w:marLeft w:val="0"/>
                                                                                                                          <w:marRight w:val="0"/>
                                                                                                                          <w:marTop w:val="0"/>
                                                                                                                          <w:marBottom w:val="0"/>
                                                                                                                          <w:divBdr>
                                                                                                                            <w:top w:val="none" w:sz="0" w:space="0" w:color="auto"/>
                                                                                                                            <w:left w:val="none" w:sz="0" w:space="0" w:color="auto"/>
                                                                                                                            <w:bottom w:val="none" w:sz="0" w:space="0" w:color="auto"/>
                                                                                                                            <w:right w:val="none" w:sz="0" w:space="0" w:color="auto"/>
                                                                                                                          </w:divBdr>
                                                                                                                          <w:divsChild>
                                                                                                                            <w:div w:id="593174065">
                                                                                                                              <w:marLeft w:val="0"/>
                                                                                                                              <w:marRight w:val="0"/>
                                                                                                                              <w:marTop w:val="0"/>
                                                                                                                              <w:marBottom w:val="0"/>
                                                                                                                              <w:divBdr>
                                                                                                                                <w:top w:val="none" w:sz="0" w:space="0" w:color="auto"/>
                                                                                                                                <w:left w:val="none" w:sz="0" w:space="0" w:color="auto"/>
                                                                                                                                <w:bottom w:val="none" w:sz="0" w:space="0" w:color="auto"/>
                                                                                                                                <w:right w:val="none" w:sz="0" w:space="0" w:color="auto"/>
                                                                                                                              </w:divBdr>
                                                                                                                              <w:divsChild>
                                                                                                                                <w:div w:id="1004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5362">
      <w:bodyDiv w:val="1"/>
      <w:marLeft w:val="0"/>
      <w:marRight w:val="0"/>
      <w:marTop w:val="0"/>
      <w:marBottom w:val="0"/>
      <w:divBdr>
        <w:top w:val="none" w:sz="0" w:space="0" w:color="auto"/>
        <w:left w:val="none" w:sz="0" w:space="0" w:color="auto"/>
        <w:bottom w:val="none" w:sz="0" w:space="0" w:color="auto"/>
        <w:right w:val="none" w:sz="0" w:space="0" w:color="auto"/>
      </w:divBdr>
    </w:div>
    <w:div w:id="19192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4961EAC8-88F6-489B-97B5-AEF7D6AF6459}">
  <ds:schemaRefs>
    <ds:schemaRef ds:uri="http://schemas.openxmlformats.org/officeDocument/2006/bibliography"/>
  </ds:schemaRefs>
</ds:datastoreItem>
</file>

<file path=customXml/itemProps2.xml><?xml version="1.0" encoding="utf-8"?>
<ds:datastoreItem xmlns:ds="http://schemas.openxmlformats.org/officeDocument/2006/customXml" ds:itemID="{FD9AF964-5014-4250-8E8A-B7062C7E3DF5}"/>
</file>

<file path=customXml/itemProps3.xml><?xml version="1.0" encoding="utf-8"?>
<ds:datastoreItem xmlns:ds="http://schemas.openxmlformats.org/officeDocument/2006/customXml" ds:itemID="{1F6BEEEB-B4D8-40A2-B443-443A66C11995}"/>
</file>

<file path=customXml/itemProps4.xml><?xml version="1.0" encoding="utf-8"?>
<ds:datastoreItem xmlns:ds="http://schemas.openxmlformats.org/officeDocument/2006/customXml" ds:itemID="{4DB9AAFD-1BC2-44F4-B6D2-B609A753CD0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6951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mkt_std_interview_guide_mkt_operators_supply_chain_vf.docx</dc:title>
  <dc:creator>Mathilde</dc:creator>
  <cp:lastModifiedBy>Séverine Renault</cp:lastModifiedBy>
  <cp:revision>3</cp:revision>
  <cp:lastPrinted>2018-04-11T08:14:00Z</cp:lastPrinted>
  <dcterms:created xsi:type="dcterms:W3CDTF">2018-06-05T08:25:00Z</dcterms:created>
  <dcterms:modified xsi:type="dcterms:W3CDTF">2018-06-05T08:46:00Z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